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11A8A" w14:textId="7C1E6FE8" w:rsidR="00377BC8" w:rsidRPr="006E473F" w:rsidRDefault="00377BC8" w:rsidP="00377BC8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326FA8">
        <w:rPr>
          <w:b/>
          <w:sz w:val="24"/>
          <w:szCs w:val="24"/>
        </w:rPr>
        <w:t>3GPP TSG RAN WG1 Meeting #8</w:t>
      </w:r>
      <w:r>
        <w:rPr>
          <w:rFonts w:hint="eastAsia"/>
          <w:b/>
          <w:sz w:val="24"/>
          <w:szCs w:val="24"/>
          <w:lang w:eastAsia="ko-KR"/>
        </w:rPr>
        <w:t>7</w:t>
      </w:r>
      <w:r w:rsidRPr="00855B15">
        <w:rPr>
          <w:rFonts w:hint="eastAsia"/>
          <w:b/>
          <w:sz w:val="24"/>
          <w:szCs w:val="24"/>
          <w:lang w:eastAsia="ko-KR"/>
        </w:rPr>
        <w:tab/>
      </w:r>
      <w:r w:rsidRPr="00855B15">
        <w:rPr>
          <w:rFonts w:hint="eastAsia"/>
          <w:b/>
          <w:i/>
          <w:sz w:val="24"/>
          <w:szCs w:val="24"/>
          <w:lang w:eastAsia="ko-KR"/>
        </w:rPr>
        <w:t>R1-</w:t>
      </w:r>
      <w:r w:rsidRPr="00855B15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6</w:t>
      </w:r>
      <w:r w:rsidR="00E74BB6">
        <w:rPr>
          <w:rFonts w:hint="eastAsia"/>
          <w:b/>
          <w:i/>
          <w:noProof/>
          <w:sz w:val="24"/>
          <w:szCs w:val="24"/>
          <w:lang w:eastAsia="ko-KR"/>
        </w:rPr>
        <w:t>12514</w:t>
      </w:r>
    </w:p>
    <w:bookmarkEnd w:id="0"/>
    <w:bookmarkEnd w:id="1"/>
    <w:p w14:paraId="7DE3E54A" w14:textId="77777777" w:rsidR="00377BC8" w:rsidRPr="006E473F" w:rsidRDefault="00377BC8" w:rsidP="00377BC8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 w:rsidRPr="0046368E">
        <w:rPr>
          <w:b/>
          <w:noProof/>
          <w:sz w:val="24"/>
          <w:szCs w:val="24"/>
          <w:lang w:eastAsia="ko-KR"/>
        </w:rPr>
        <w:t>Reno, USA 14th - 18th November 2016</w:t>
      </w:r>
    </w:p>
    <w:p w14:paraId="07F9A6B2" w14:textId="5863AC7D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B41B3">
        <w:rPr>
          <w:rFonts w:ascii="Arial" w:hAnsi="Arial" w:hint="eastAsia"/>
          <w:sz w:val="24"/>
          <w:lang w:eastAsia="ko-KR"/>
        </w:rPr>
        <w:t>7</w:t>
      </w:r>
      <w:r w:rsidR="007476B9">
        <w:rPr>
          <w:rFonts w:ascii="Arial" w:hAnsi="Arial"/>
          <w:sz w:val="24"/>
          <w:lang w:eastAsia="ko-KR"/>
        </w:rPr>
        <w:t>.1.</w:t>
      </w:r>
      <w:r w:rsidR="005B41B3">
        <w:rPr>
          <w:rFonts w:ascii="Arial" w:hAnsi="Arial" w:hint="eastAsia"/>
          <w:sz w:val="24"/>
          <w:lang w:eastAsia="ko-KR"/>
        </w:rPr>
        <w:t>3</w:t>
      </w:r>
      <w:r w:rsidR="00604642">
        <w:rPr>
          <w:rFonts w:ascii="Arial" w:hAnsi="Arial" w:hint="eastAsia"/>
          <w:sz w:val="24"/>
          <w:lang w:eastAsia="ko-KR"/>
        </w:rPr>
        <w:t>.</w:t>
      </w:r>
      <w:r w:rsidR="005B41B3">
        <w:rPr>
          <w:rFonts w:ascii="Arial" w:hAnsi="Arial" w:hint="eastAsia"/>
          <w:sz w:val="24"/>
          <w:lang w:eastAsia="ko-KR"/>
        </w:rPr>
        <w:t>3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0352E10F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D6CF4">
        <w:rPr>
          <w:rFonts w:ascii="Arial" w:hAnsi="Arial"/>
          <w:sz w:val="24"/>
        </w:rPr>
        <w:t xml:space="preserve">Discussions on </w:t>
      </w:r>
      <w:r w:rsidR="007476B9">
        <w:rPr>
          <w:rFonts w:ascii="Arial" w:hAnsi="Arial" w:hint="eastAsia"/>
          <w:sz w:val="24"/>
          <w:lang w:eastAsia="ko-KR"/>
        </w:rPr>
        <w:t xml:space="preserve">beam </w:t>
      </w:r>
      <w:r w:rsidR="00084F48">
        <w:rPr>
          <w:rFonts w:ascii="Arial" w:hAnsi="Arial" w:hint="eastAsia"/>
          <w:sz w:val="24"/>
          <w:lang w:eastAsia="ko-KR"/>
        </w:rPr>
        <w:t>recovery</w:t>
      </w:r>
      <w:r w:rsidR="00C049F6">
        <w:rPr>
          <w:rFonts w:ascii="Arial" w:hAnsi="Arial" w:hint="eastAsia"/>
          <w:sz w:val="24"/>
          <w:lang w:eastAsia="ko-KR"/>
        </w:rPr>
        <w:t xml:space="preserve"> </w:t>
      </w:r>
      <w:r w:rsidR="00377BC8">
        <w:rPr>
          <w:rFonts w:ascii="Arial" w:hAnsi="Arial" w:hint="eastAsia"/>
          <w:sz w:val="24"/>
          <w:lang w:eastAsia="ko-KR"/>
        </w:rPr>
        <w:t>mechanism</w:t>
      </w:r>
    </w:p>
    <w:p w14:paraId="3DA13709" w14:textId="335033BA" w:rsidR="0072162A" w:rsidRDefault="0072162A" w:rsidP="003F5AE7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 w:rsidR="003F5AE7">
        <w:rPr>
          <w:rFonts w:ascii="Arial" w:hAnsi="Arial"/>
          <w:sz w:val="24"/>
        </w:rPr>
        <w:t>Discussion</w:t>
      </w:r>
      <w:r w:rsidR="003F5AE7">
        <w:rPr>
          <w:rFonts w:ascii="Arial" w:hAnsi="Arial"/>
          <w:sz w:val="24"/>
          <w:lang w:eastAsia="ko-KR"/>
        </w:rPr>
        <w:t xml:space="preserve"> and Decision</w:t>
      </w:r>
    </w:p>
    <w:p w14:paraId="6CC92C75" w14:textId="77777777" w:rsidR="0072162A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4103142A" w14:textId="77777777" w:rsidR="00F06B93" w:rsidRPr="00F06B93" w:rsidRDefault="00F06B93" w:rsidP="00F06B93">
      <w:pPr>
        <w:rPr>
          <w:lang w:eastAsia="ko-KR"/>
        </w:rPr>
      </w:pPr>
    </w:p>
    <w:p w14:paraId="5268B172" w14:textId="77777777" w:rsidR="003B118C" w:rsidRDefault="003B118C" w:rsidP="003B118C">
      <w:pPr>
        <w:jc w:val="both"/>
        <w:rPr>
          <w:lang w:eastAsia="ko-KR"/>
        </w:rPr>
      </w:pPr>
      <w:r w:rsidRPr="00293626">
        <w:rPr>
          <w:rFonts w:hint="eastAsia"/>
          <w:lang w:eastAsia="ko-KR"/>
        </w:rPr>
        <w:t>During RAN1#86</w:t>
      </w:r>
      <w:r>
        <w:rPr>
          <w:rFonts w:hint="eastAsia"/>
          <w:lang w:eastAsia="ko-KR"/>
        </w:rPr>
        <w:t>bis</w:t>
      </w:r>
      <w:r w:rsidRPr="00293626">
        <w:rPr>
          <w:rFonts w:hint="eastAsia"/>
          <w:lang w:eastAsia="ko-KR"/>
        </w:rPr>
        <w:t xml:space="preserve">, RAN1 </w:t>
      </w:r>
      <w:r>
        <w:rPr>
          <w:rFonts w:hint="eastAsia"/>
          <w:lang w:eastAsia="ko-KR"/>
        </w:rPr>
        <w:t>discussed and agreed to study the</w:t>
      </w:r>
      <w:r w:rsidRPr="0029362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beam recovery</w:t>
      </w:r>
      <w:r w:rsidRPr="00293626">
        <w:rPr>
          <w:rFonts w:hint="eastAsia"/>
          <w:lang w:eastAsia="ko-KR"/>
        </w:rPr>
        <w:t xml:space="preserve"> procedure </w:t>
      </w:r>
      <w:r>
        <w:rPr>
          <w:rFonts w:hint="eastAsia"/>
          <w:lang w:eastAsia="ko-KR"/>
        </w:rPr>
        <w:t xml:space="preserve">as in </w:t>
      </w:r>
      <w:r w:rsidRPr="00293626">
        <w:rPr>
          <w:rFonts w:hint="eastAsia"/>
          <w:lang w:eastAsia="ko-KR"/>
        </w:rPr>
        <w:t>[</w:t>
      </w:r>
      <w:r>
        <w:rPr>
          <w:rFonts w:hint="eastAsia"/>
          <w:lang w:eastAsia="ko-KR"/>
        </w:rPr>
        <w:t>1</w:t>
      </w:r>
      <w:r w:rsidRPr="00293626">
        <w:rPr>
          <w:rFonts w:hint="eastAsia"/>
          <w:lang w:eastAsia="ko-KR"/>
        </w:rPr>
        <w:t>].</w:t>
      </w:r>
    </w:p>
    <w:p w14:paraId="4ACB0372" w14:textId="77777777" w:rsidR="003B118C" w:rsidRPr="00950BE4" w:rsidRDefault="003B118C" w:rsidP="003B118C">
      <w:pPr>
        <w:rPr>
          <w:rFonts w:eastAsia="MS Mincho"/>
          <w:b/>
          <w:highlight w:val="yellow"/>
          <w:u w:val="single"/>
          <w:lang w:val="en-US" w:eastAsia="ja-JP"/>
        </w:rPr>
      </w:pPr>
      <w:r w:rsidRPr="00950BE4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192A73FA" w14:textId="77777777" w:rsidR="003B118C" w:rsidRDefault="003B118C" w:rsidP="003B118C">
      <w:pPr>
        <w:numPr>
          <w:ilvl w:val="0"/>
          <w:numId w:val="3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NR supports</w:t>
      </w:r>
      <w:r w:rsidRPr="000A1110">
        <w:rPr>
          <w:rFonts w:eastAsia="MS Mincho"/>
          <w:lang w:val="en-US" w:eastAsia="ja-JP"/>
        </w:rPr>
        <w:t xml:space="preserve"> </w:t>
      </w:r>
      <w:r>
        <w:rPr>
          <w:rFonts w:eastAsia="MS Mincho" w:hint="eastAsia"/>
          <w:lang w:val="en-US" w:eastAsia="ja-JP"/>
        </w:rPr>
        <w:t xml:space="preserve">mechanism(s) in the case of </w:t>
      </w:r>
      <w:r w:rsidRPr="00883F9D">
        <w:rPr>
          <w:rFonts w:eastAsia="MS Mincho" w:hint="eastAsia"/>
          <w:lang w:val="en-US" w:eastAsia="ja-JP"/>
        </w:rPr>
        <w:t>link failure and/or blockage</w:t>
      </w:r>
      <w:r w:rsidRPr="000A1110">
        <w:rPr>
          <w:rFonts w:eastAsia="MS Mincho"/>
          <w:lang w:val="en-US" w:eastAsia="ja-JP"/>
        </w:rPr>
        <w:t xml:space="preserve"> for NR</w:t>
      </w:r>
    </w:p>
    <w:p w14:paraId="58CAF41C" w14:textId="77777777" w:rsidR="003B118C" w:rsidRDefault="003B118C" w:rsidP="003B118C">
      <w:pPr>
        <w:numPr>
          <w:ilvl w:val="1"/>
          <w:numId w:val="3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Whether to use new procedure is FFS</w:t>
      </w:r>
    </w:p>
    <w:p w14:paraId="15302A7A" w14:textId="77777777" w:rsidR="003B118C" w:rsidRPr="000A1110" w:rsidRDefault="003B118C" w:rsidP="003B118C">
      <w:pPr>
        <w:numPr>
          <w:ilvl w:val="0"/>
          <w:numId w:val="30"/>
        </w:numPr>
        <w:spacing w:after="0"/>
        <w:rPr>
          <w:rFonts w:eastAsia="MS Mincho"/>
          <w:lang w:val="en-US" w:eastAsia="ja-JP"/>
        </w:rPr>
      </w:pPr>
      <w:r w:rsidRPr="000A1110">
        <w:rPr>
          <w:rFonts w:eastAsia="MS Mincho"/>
          <w:lang w:val="en-US" w:eastAsia="ja-JP"/>
        </w:rPr>
        <w:t>Study at least the following aspects:</w:t>
      </w:r>
    </w:p>
    <w:p w14:paraId="15B855D6" w14:textId="77777777" w:rsidR="003B118C" w:rsidRPr="003B118C" w:rsidRDefault="003B118C" w:rsidP="003B118C">
      <w:pPr>
        <w:numPr>
          <w:ilvl w:val="1"/>
          <w:numId w:val="30"/>
        </w:numPr>
        <w:spacing w:after="0"/>
        <w:rPr>
          <w:rFonts w:eastAsia="MS Mincho"/>
          <w:lang w:val="en-US" w:eastAsia="ja-JP"/>
        </w:rPr>
      </w:pPr>
      <w:r w:rsidRPr="000A1110">
        <w:rPr>
          <w:rFonts w:eastAsia="MS Mincho"/>
          <w:lang w:val="en-US" w:eastAsia="ja-JP"/>
        </w:rPr>
        <w:t xml:space="preserve">Whether or not an </w:t>
      </w:r>
      <w:r>
        <w:rPr>
          <w:rFonts w:eastAsia="MS Mincho" w:hint="eastAsia"/>
          <w:lang w:val="en-US" w:eastAsia="ja-JP"/>
        </w:rPr>
        <w:t xml:space="preserve">DL or </w:t>
      </w:r>
      <w:r w:rsidRPr="000A1110">
        <w:rPr>
          <w:rFonts w:eastAsia="MS Mincho"/>
          <w:lang w:val="en-US" w:eastAsia="ja-JP"/>
        </w:rPr>
        <w:t xml:space="preserve">UL </w:t>
      </w:r>
      <w:r>
        <w:rPr>
          <w:rFonts w:eastAsia="MS Mincho" w:hint="eastAsia"/>
          <w:lang w:val="en-US" w:eastAsia="ja-JP"/>
        </w:rPr>
        <w:t>signal transmission for this mechanism</w:t>
      </w:r>
      <w:r w:rsidRPr="000A1110">
        <w:rPr>
          <w:rFonts w:eastAsia="MS Mincho"/>
          <w:lang w:val="en-US" w:eastAsia="ja-JP"/>
        </w:rPr>
        <w:t xml:space="preserve"> is needed</w:t>
      </w:r>
    </w:p>
    <w:p w14:paraId="647AAF69" w14:textId="77777777" w:rsidR="003B118C" w:rsidRPr="000A1110" w:rsidRDefault="003B118C" w:rsidP="003B118C">
      <w:pPr>
        <w:numPr>
          <w:ilvl w:val="2"/>
          <w:numId w:val="30"/>
        </w:numPr>
        <w:tabs>
          <w:tab w:val="num" w:pos="2160"/>
        </w:tabs>
        <w:spacing w:after="0"/>
        <w:rPr>
          <w:rFonts w:eastAsia="MS Mincho"/>
          <w:lang w:val="en-US" w:eastAsia="ja-JP"/>
        </w:rPr>
      </w:pPr>
      <w:r w:rsidRPr="000A1110">
        <w:rPr>
          <w:rFonts w:eastAsia="MS Mincho"/>
          <w:lang w:val="en-US" w:eastAsia="ja-JP"/>
        </w:rPr>
        <w:t xml:space="preserve">E.g., RACH preamble sequence, </w:t>
      </w:r>
      <w:r>
        <w:rPr>
          <w:rFonts w:eastAsia="MS Mincho" w:hint="eastAsia"/>
          <w:lang w:val="en-US" w:eastAsia="ja-JP"/>
        </w:rPr>
        <w:t>DL/</w:t>
      </w:r>
      <w:r w:rsidRPr="000A1110">
        <w:rPr>
          <w:rFonts w:eastAsia="MS Mincho"/>
          <w:lang w:val="en-US" w:eastAsia="ja-JP"/>
        </w:rPr>
        <w:t xml:space="preserve">UL reference signal, </w:t>
      </w:r>
      <w:r>
        <w:rPr>
          <w:rFonts w:eastAsia="MS Mincho" w:hint="eastAsia"/>
          <w:lang w:val="en-US" w:eastAsia="ja-JP"/>
        </w:rPr>
        <w:t xml:space="preserve">control channel, </w:t>
      </w:r>
      <w:r w:rsidRPr="000A1110">
        <w:rPr>
          <w:rFonts w:eastAsia="MS Mincho"/>
          <w:lang w:val="en-US" w:eastAsia="ja-JP"/>
        </w:rPr>
        <w:t>etc.</w:t>
      </w:r>
    </w:p>
    <w:p w14:paraId="3F9FEA86" w14:textId="77777777" w:rsidR="003B118C" w:rsidRPr="000A1110" w:rsidRDefault="003B118C" w:rsidP="003B118C">
      <w:pPr>
        <w:numPr>
          <w:ilvl w:val="1"/>
          <w:numId w:val="30"/>
        </w:numPr>
        <w:spacing w:after="0"/>
        <w:rPr>
          <w:rFonts w:eastAsia="MS Mincho"/>
          <w:lang w:val="en-US" w:eastAsia="ja-JP"/>
        </w:rPr>
      </w:pPr>
      <w:r w:rsidRPr="000A1110">
        <w:rPr>
          <w:rFonts w:eastAsia="MS Mincho"/>
          <w:lang w:val="en-US" w:eastAsia="ja-JP"/>
        </w:rPr>
        <w:t xml:space="preserve">If needed, resource allocation </w:t>
      </w:r>
      <w:r>
        <w:rPr>
          <w:rFonts w:eastAsia="MS Mincho"/>
          <w:lang w:val="en-US" w:eastAsia="ja-JP"/>
        </w:rPr>
        <w:t xml:space="preserve">for </w:t>
      </w:r>
      <w:r>
        <w:rPr>
          <w:rFonts w:eastAsia="MS Mincho" w:hint="eastAsia"/>
          <w:lang w:val="en-US" w:eastAsia="ja-JP"/>
        </w:rPr>
        <w:t>this mechanisms</w:t>
      </w:r>
    </w:p>
    <w:p w14:paraId="7309B801" w14:textId="77777777" w:rsidR="003B118C" w:rsidRPr="000A1110" w:rsidRDefault="003B118C" w:rsidP="003B118C">
      <w:pPr>
        <w:numPr>
          <w:ilvl w:val="2"/>
          <w:numId w:val="30"/>
        </w:numPr>
        <w:tabs>
          <w:tab w:val="num" w:pos="2160"/>
        </w:tabs>
        <w:spacing w:after="0"/>
        <w:rPr>
          <w:rFonts w:eastAsia="MS Mincho"/>
          <w:lang w:val="en-US" w:eastAsia="ja-JP"/>
        </w:rPr>
      </w:pPr>
      <w:r w:rsidRPr="000A1110">
        <w:rPr>
          <w:rFonts w:eastAsia="MS Mincho"/>
          <w:lang w:val="en-US" w:eastAsia="ja-JP"/>
        </w:rPr>
        <w:t xml:space="preserve">E.g., RACH resource corresponding </w:t>
      </w:r>
      <w:r>
        <w:rPr>
          <w:rFonts w:eastAsia="MS Mincho" w:hint="eastAsia"/>
          <w:lang w:val="en-US" w:eastAsia="ja-JP"/>
        </w:rPr>
        <w:t>mechanism</w:t>
      </w:r>
      <w:r w:rsidRPr="000A1110">
        <w:rPr>
          <w:rFonts w:eastAsia="MS Mincho"/>
          <w:lang w:val="en-US" w:eastAsia="ja-JP"/>
        </w:rPr>
        <w:t>, etc.</w:t>
      </w:r>
    </w:p>
    <w:p w14:paraId="31FDE264" w14:textId="77777777" w:rsidR="003B118C" w:rsidRPr="000A1110" w:rsidRDefault="003B118C" w:rsidP="003B118C">
      <w:pPr>
        <w:spacing w:after="0"/>
        <w:rPr>
          <w:rFonts w:eastAsia="MS Mincho"/>
          <w:lang w:val="en-US" w:eastAsia="ja-JP"/>
        </w:rPr>
      </w:pPr>
    </w:p>
    <w:p w14:paraId="2273A337" w14:textId="20DCD104" w:rsidR="00B32591" w:rsidRDefault="003B118C" w:rsidP="00B32591">
      <w:pPr>
        <w:pStyle w:val="maintext"/>
        <w:ind w:firstLineChars="0" w:firstLine="0"/>
      </w:pPr>
      <w:r>
        <w:t>In this contribution</w:t>
      </w:r>
      <w:r w:rsidRPr="004F1C3C">
        <w:rPr>
          <w:rFonts w:hint="eastAsia"/>
        </w:rPr>
        <w:t>,</w:t>
      </w:r>
      <w:r>
        <w:t xml:space="preserve"> we </w:t>
      </w:r>
      <w:r>
        <w:rPr>
          <w:rFonts w:hint="eastAsia"/>
        </w:rPr>
        <w:t xml:space="preserve">discuss beam recovery mechanism </w:t>
      </w:r>
      <w:r w:rsidR="00B32591">
        <w:rPr>
          <w:rFonts w:hint="eastAsia"/>
        </w:rPr>
        <w:t xml:space="preserve">with beam reciprocity </w:t>
      </w:r>
      <w:r>
        <w:rPr>
          <w:rFonts w:hint="eastAsia"/>
        </w:rPr>
        <w:t xml:space="preserve">for </w:t>
      </w:r>
      <w:r>
        <w:rPr>
          <w:rFonts w:ascii="Times" w:hAnsi="Times" w:hint="eastAsia"/>
          <w:szCs w:val="24"/>
          <w:lang w:val="en-US"/>
        </w:rPr>
        <w:t>multi-</w:t>
      </w:r>
      <w:r w:rsidRPr="00D62898">
        <w:rPr>
          <w:rFonts w:ascii="Times" w:hAnsi="Times" w:hint="eastAsia"/>
          <w:szCs w:val="24"/>
          <w:lang w:val="en-US"/>
        </w:rPr>
        <w:t xml:space="preserve">beam </w:t>
      </w:r>
      <w:r>
        <w:rPr>
          <w:rFonts w:hint="eastAsia"/>
        </w:rPr>
        <w:t>based systems.</w:t>
      </w:r>
    </w:p>
    <w:p w14:paraId="63C8CED0" w14:textId="7AA4680B" w:rsidR="003B118C" w:rsidRPr="00B32591" w:rsidRDefault="003B118C" w:rsidP="003B118C">
      <w:pPr>
        <w:rPr>
          <w:lang w:eastAsia="ko-KR"/>
        </w:rPr>
      </w:pPr>
    </w:p>
    <w:p w14:paraId="1D357E41" w14:textId="41919CEF" w:rsidR="00521E14" w:rsidRDefault="00521E14" w:rsidP="007C1783">
      <w:pPr>
        <w:pStyle w:val="1"/>
      </w:pPr>
      <w:r>
        <w:rPr>
          <w:rFonts w:hint="eastAsia"/>
        </w:rPr>
        <w:t>Beam Recovery</w:t>
      </w:r>
      <w:r w:rsidR="003B118C">
        <w:rPr>
          <w:rFonts w:hint="eastAsia"/>
        </w:rPr>
        <w:t xml:space="preserve"> and Radio Link Failure</w:t>
      </w:r>
    </w:p>
    <w:p w14:paraId="74701B44" w14:textId="77777777" w:rsidR="002B3414" w:rsidRDefault="002B3414" w:rsidP="002B3414">
      <w:pPr>
        <w:rPr>
          <w:lang w:eastAsia="ko-KR"/>
        </w:rPr>
      </w:pPr>
    </w:p>
    <w:p w14:paraId="6C819945" w14:textId="524B39EE" w:rsidR="002B3414" w:rsidRDefault="002B3414" w:rsidP="004042A3">
      <w:pPr>
        <w:jc w:val="both"/>
        <w:rPr>
          <w:lang w:eastAsia="ko-KR"/>
        </w:rPr>
      </w:pPr>
      <w:r>
        <w:rPr>
          <w:rFonts w:hint="eastAsia"/>
        </w:rPr>
        <w:t xml:space="preserve">In </w:t>
      </w:r>
      <w:r>
        <w:t>millimetre</w:t>
      </w:r>
      <w:r>
        <w:rPr>
          <w:rFonts w:hint="eastAsia"/>
        </w:rPr>
        <w:t xml:space="preserve"> wave systems, </w:t>
      </w:r>
      <w:r w:rsidR="004042A3">
        <w:rPr>
          <w:rFonts w:hint="eastAsia"/>
          <w:lang w:eastAsia="ko-KR"/>
        </w:rPr>
        <w:t>a beam misalignment</w:t>
      </w:r>
      <w:r w:rsidR="00D4110D">
        <w:rPr>
          <w:rFonts w:hint="eastAsia"/>
          <w:lang w:eastAsia="ko-KR"/>
        </w:rPr>
        <w:t xml:space="preserve"> between TRP(s) and UE</w:t>
      </w:r>
      <w:r w:rsidR="004042A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may happen </w:t>
      </w:r>
      <w:r w:rsidR="004042A3">
        <w:rPr>
          <w:rFonts w:hint="eastAsia"/>
          <w:lang w:eastAsia="ko-KR"/>
        </w:rPr>
        <w:t>due to sudden channel fluctuations, unexpected obstacle interruptions</w:t>
      </w:r>
      <w:r w:rsidR="00FC2A3A">
        <w:rPr>
          <w:rFonts w:hint="eastAsia"/>
          <w:lang w:eastAsia="ko-KR"/>
        </w:rPr>
        <w:t>,</w:t>
      </w:r>
      <w:r w:rsidR="004042A3">
        <w:rPr>
          <w:rFonts w:hint="eastAsia"/>
          <w:lang w:eastAsia="ko-KR"/>
        </w:rPr>
        <w:t xml:space="preserve"> UE </w:t>
      </w:r>
      <w:r w:rsidR="00FC2A3A">
        <w:rPr>
          <w:rFonts w:hint="eastAsia"/>
          <w:lang w:eastAsia="ko-KR"/>
        </w:rPr>
        <w:t>rotation and so on.</w:t>
      </w:r>
      <w:r w:rsidR="00D4110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In this case, </w:t>
      </w:r>
      <w:r w:rsidR="00D4110D">
        <w:rPr>
          <w:rFonts w:hint="eastAsia"/>
          <w:lang w:eastAsia="ko-KR"/>
        </w:rPr>
        <w:t xml:space="preserve">a UE cannot decode any DL signals and/or TRP(s) cannot decode any UL signals due to the beam misalignment between TRP(s) and UE. </w:t>
      </w:r>
      <w:r>
        <w:rPr>
          <w:rFonts w:hint="eastAsia"/>
          <w:lang w:eastAsia="ko-KR"/>
        </w:rPr>
        <w:t xml:space="preserve">If these kinds of failure are repeated, </w:t>
      </w:r>
      <w:r w:rsidR="00D4110D">
        <w:rPr>
          <w:rFonts w:hint="eastAsia"/>
          <w:lang w:eastAsia="ko-KR"/>
        </w:rPr>
        <w:t>UE will consequently fall</w:t>
      </w:r>
      <w:r>
        <w:rPr>
          <w:rFonts w:hint="eastAsia"/>
          <w:lang w:eastAsia="ko-KR"/>
        </w:rPr>
        <w:t xml:space="preserve"> into radio link failure (RLF).</w:t>
      </w:r>
      <w:r w:rsidR="00DB6BDC">
        <w:rPr>
          <w:rFonts w:hint="eastAsia"/>
          <w:lang w:eastAsia="ko-KR"/>
        </w:rPr>
        <w:t xml:space="preserve"> In this case, UE should try initial access </w:t>
      </w:r>
      <w:r w:rsidR="00E550FA">
        <w:rPr>
          <w:rFonts w:hint="eastAsia"/>
          <w:lang w:eastAsia="ko-KR"/>
        </w:rPr>
        <w:t xml:space="preserve">and random access </w:t>
      </w:r>
      <w:r w:rsidR="00DB6BDC">
        <w:rPr>
          <w:rFonts w:hint="eastAsia"/>
          <w:lang w:eastAsia="ko-KR"/>
        </w:rPr>
        <w:t>again. It will lead to the increase of latency for data communication.</w:t>
      </w:r>
    </w:p>
    <w:p w14:paraId="39A0A28B" w14:textId="2AFA3122" w:rsidR="009C6307" w:rsidRDefault="002B3414" w:rsidP="004042A3">
      <w:pPr>
        <w:jc w:val="both"/>
        <w:rPr>
          <w:lang w:eastAsia="ko-KR"/>
        </w:rPr>
      </w:pPr>
      <w:r>
        <w:rPr>
          <w:rFonts w:hint="eastAsia"/>
          <w:lang w:eastAsia="ko-KR"/>
        </w:rPr>
        <w:t>However, if UE has</w:t>
      </w:r>
      <w:r w:rsidR="009C6307">
        <w:rPr>
          <w:rFonts w:hint="eastAsia"/>
          <w:lang w:eastAsia="ko-KR"/>
        </w:rPr>
        <w:t xml:space="preserve"> the alternative/feasible beam(s) to replace the current misaligned beam(s) based on the past beam measurement, there</w:t>
      </w:r>
      <w:r w:rsidR="009C6307">
        <w:rPr>
          <w:lang w:eastAsia="ko-KR"/>
        </w:rPr>
        <w:t xml:space="preserve"> is a chance to </w:t>
      </w:r>
      <w:r w:rsidR="009C6307">
        <w:rPr>
          <w:rFonts w:hint="eastAsia"/>
          <w:lang w:eastAsia="ko-KR"/>
        </w:rPr>
        <w:t>avoid RLF</w:t>
      </w:r>
      <w:r>
        <w:rPr>
          <w:rFonts w:hint="eastAsia"/>
          <w:lang w:eastAsia="ko-KR"/>
        </w:rPr>
        <w:t xml:space="preserve"> caused by beam misalignment</w:t>
      </w:r>
      <w:r w:rsidR="009C6307">
        <w:rPr>
          <w:rFonts w:hint="eastAsia"/>
          <w:lang w:eastAsia="ko-KR"/>
        </w:rPr>
        <w:t>. This beam recovery procedure will be triggered by UE because UE can have the most recent beam measurement result.</w:t>
      </w:r>
    </w:p>
    <w:p w14:paraId="55F74879" w14:textId="297FD1C9" w:rsidR="001D35F9" w:rsidRDefault="00BD279E" w:rsidP="004042A3">
      <w:pPr>
        <w:jc w:val="both"/>
        <w:rPr>
          <w:lang w:eastAsia="ko-KR"/>
        </w:rPr>
      </w:pPr>
      <w:r>
        <w:rPr>
          <w:rFonts w:hint="eastAsia"/>
          <w:lang w:eastAsia="ko-KR"/>
        </w:rPr>
        <w:t>If UE detects the beam misalignment and has alternative/feasible beam(s), UE can try to access based on the alternative/feasible beam.</w:t>
      </w:r>
      <w:r w:rsidR="00E700E3">
        <w:rPr>
          <w:rFonts w:hint="eastAsia"/>
          <w:lang w:eastAsia="ko-KR"/>
        </w:rPr>
        <w:t xml:space="preserve"> Since TRP(s) cannot determine </w:t>
      </w:r>
      <w:r w:rsidR="00DB6BDC">
        <w:rPr>
          <w:rFonts w:hint="eastAsia"/>
          <w:lang w:eastAsia="ko-KR"/>
        </w:rPr>
        <w:t>a corresponding</w:t>
      </w:r>
      <w:r w:rsidR="00E700E3">
        <w:rPr>
          <w:rFonts w:hint="eastAsia"/>
          <w:lang w:eastAsia="ko-KR"/>
        </w:rPr>
        <w:t xml:space="preserve"> Rx beam to receive beam recovery signal from UE, TRP(s) may sweep Rx beam to receive the recovery signal. </w:t>
      </w:r>
      <w:r w:rsidR="007020AF">
        <w:rPr>
          <w:rFonts w:hint="eastAsia"/>
          <w:lang w:eastAsia="ko-KR"/>
        </w:rPr>
        <w:t>Then, if the access is successful, the alterative beam(s) can be used for data transmission and reception.</w:t>
      </w:r>
      <w:r w:rsidR="00DB6BDC">
        <w:rPr>
          <w:rFonts w:hint="eastAsia"/>
          <w:lang w:eastAsia="ko-KR"/>
        </w:rPr>
        <w:t xml:space="preserve"> Compared to </w:t>
      </w:r>
      <w:r w:rsidR="00E550FA">
        <w:rPr>
          <w:rFonts w:hint="eastAsia"/>
          <w:lang w:eastAsia="ko-KR"/>
        </w:rPr>
        <w:t xml:space="preserve">normal procedure after RLF (i.e. initial access and </w:t>
      </w:r>
      <w:r w:rsidR="00DB6BDC">
        <w:rPr>
          <w:rFonts w:hint="eastAsia"/>
          <w:lang w:eastAsia="ko-KR"/>
        </w:rPr>
        <w:t>rando</w:t>
      </w:r>
      <w:r w:rsidR="00E550FA">
        <w:rPr>
          <w:rFonts w:hint="eastAsia"/>
          <w:lang w:eastAsia="ko-KR"/>
        </w:rPr>
        <w:t>m</w:t>
      </w:r>
      <w:r w:rsidR="00DB6BDC">
        <w:rPr>
          <w:rFonts w:hint="eastAsia"/>
          <w:lang w:eastAsia="ko-KR"/>
        </w:rPr>
        <w:t xml:space="preserve"> acces</w:t>
      </w:r>
      <w:r w:rsidR="00E550FA">
        <w:rPr>
          <w:rFonts w:hint="eastAsia"/>
          <w:lang w:eastAsia="ko-KR"/>
        </w:rPr>
        <w:t>s),</w:t>
      </w:r>
      <w:r w:rsidR="007020AF">
        <w:rPr>
          <w:rFonts w:hint="eastAsia"/>
          <w:lang w:eastAsia="ko-KR"/>
        </w:rPr>
        <w:t xml:space="preserve"> </w:t>
      </w:r>
      <w:r w:rsidR="00E550FA">
        <w:rPr>
          <w:rFonts w:hint="eastAsia"/>
          <w:lang w:eastAsia="ko-KR"/>
        </w:rPr>
        <w:t>i</w:t>
      </w:r>
      <w:r w:rsidR="00DB6BDC">
        <w:rPr>
          <w:rFonts w:hint="eastAsia"/>
          <w:lang w:eastAsia="ko-KR"/>
        </w:rPr>
        <w:t>t can be interpreted as a faster recovery track before falling into RLF</w:t>
      </w:r>
      <w:r w:rsidR="00FB1DF8">
        <w:rPr>
          <w:rFonts w:hint="eastAsia"/>
          <w:lang w:eastAsia="ko-KR"/>
        </w:rPr>
        <w:t xml:space="preserve">. </w:t>
      </w:r>
      <w:r w:rsidR="001D35F9">
        <w:rPr>
          <w:rFonts w:hint="eastAsia"/>
          <w:lang w:eastAsia="ko-KR"/>
        </w:rPr>
        <w:t>Therefore,</w:t>
      </w:r>
      <w:r w:rsidR="003B7703">
        <w:rPr>
          <w:rFonts w:hint="eastAsia"/>
          <w:lang w:eastAsia="ko-KR"/>
        </w:rPr>
        <w:t xml:space="preserve"> </w:t>
      </w:r>
      <w:r w:rsidR="001D35F9">
        <w:rPr>
          <w:rFonts w:hint="eastAsia"/>
          <w:lang w:eastAsia="ko-KR"/>
        </w:rPr>
        <w:t xml:space="preserve">beam recovery should be defined and studied to avoid the frequent RLF </w:t>
      </w:r>
      <w:r w:rsidR="003B7703">
        <w:rPr>
          <w:rFonts w:hint="eastAsia"/>
          <w:lang w:eastAsia="ko-KR"/>
        </w:rPr>
        <w:t xml:space="preserve">caused by </w:t>
      </w:r>
      <w:r w:rsidR="001D35F9">
        <w:rPr>
          <w:rFonts w:hint="eastAsia"/>
          <w:lang w:eastAsia="ko-KR"/>
        </w:rPr>
        <w:t xml:space="preserve">misalignment. </w:t>
      </w:r>
    </w:p>
    <w:p w14:paraId="26FFB93A" w14:textId="77777777" w:rsidR="00FB1DF8" w:rsidRPr="00FB1DF8" w:rsidRDefault="00FB1DF8" w:rsidP="00FB1DF8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bCs/>
          <w:lang w:eastAsia="ko-KR"/>
        </w:rPr>
      </w:pPr>
    </w:p>
    <w:p w14:paraId="221132B3" w14:textId="17F1FDB5" w:rsidR="00883F9D" w:rsidRDefault="00883F9D" w:rsidP="00883F9D">
      <w:pPr>
        <w:pStyle w:val="1"/>
      </w:pPr>
      <w:r>
        <w:rPr>
          <w:rFonts w:hint="eastAsia"/>
        </w:rPr>
        <w:t>Beam Recovery Mechanism</w:t>
      </w:r>
    </w:p>
    <w:p w14:paraId="49C498C1" w14:textId="77777777" w:rsidR="00172818" w:rsidRDefault="00172818" w:rsidP="00BE2BF8">
      <w:pPr>
        <w:pStyle w:val="maintext"/>
        <w:ind w:firstLineChars="0" w:firstLine="0"/>
      </w:pPr>
    </w:p>
    <w:p w14:paraId="379BF8E5" w14:textId="7817F6BD" w:rsidR="0029363C" w:rsidRDefault="0029363C" w:rsidP="00BE2BF8">
      <w:pPr>
        <w:pStyle w:val="maintext"/>
        <w:ind w:firstLineChars="0" w:firstLine="0"/>
      </w:pPr>
      <w:r>
        <w:rPr>
          <w:rFonts w:hint="eastAsia"/>
        </w:rPr>
        <w:t xml:space="preserve">Overall beam recovery can be performed the following step: </w:t>
      </w:r>
    </w:p>
    <w:p w14:paraId="70295664" w14:textId="5037EF7A" w:rsidR="0029363C" w:rsidRDefault="0029363C" w:rsidP="0029363C">
      <w:pPr>
        <w:pStyle w:val="maintext"/>
        <w:numPr>
          <w:ilvl w:val="0"/>
          <w:numId w:val="31"/>
        </w:numPr>
        <w:ind w:firstLineChars="0"/>
      </w:pPr>
      <w:r>
        <w:rPr>
          <w:rFonts w:hint="eastAsia"/>
        </w:rPr>
        <w:t xml:space="preserve">UE detects a </w:t>
      </w:r>
      <w:r>
        <w:t>beam misalignment</w:t>
      </w:r>
      <w:r>
        <w:rPr>
          <w:rFonts w:hint="eastAsia"/>
        </w:rPr>
        <w:t xml:space="preserve">. </w:t>
      </w:r>
      <w:r>
        <w:t xml:space="preserve"> </w:t>
      </w:r>
    </w:p>
    <w:p w14:paraId="77BB12F1" w14:textId="22B216EF" w:rsidR="0029363C" w:rsidRDefault="0029363C" w:rsidP="0029363C">
      <w:pPr>
        <w:pStyle w:val="maintext"/>
        <w:numPr>
          <w:ilvl w:val="0"/>
          <w:numId w:val="31"/>
        </w:numPr>
        <w:ind w:firstLineChars="0"/>
      </w:pPr>
      <w:r>
        <w:lastRenderedPageBreak/>
        <w:t xml:space="preserve">UE may trigger a beam recovery </w:t>
      </w:r>
      <w:r>
        <w:rPr>
          <w:rFonts w:hint="eastAsia"/>
        </w:rPr>
        <w:t xml:space="preserve">via transmitting </w:t>
      </w:r>
      <w:r w:rsidR="00B871BD">
        <w:rPr>
          <w:rFonts w:hint="eastAsia"/>
        </w:rPr>
        <w:t xml:space="preserve">a beam recovery related </w:t>
      </w:r>
      <w:r>
        <w:rPr>
          <w:rFonts w:hint="eastAsia"/>
        </w:rPr>
        <w:t xml:space="preserve">UL signal based on the alternative </w:t>
      </w:r>
      <w:r w:rsidR="00B871BD">
        <w:rPr>
          <w:rFonts w:hint="eastAsia"/>
        </w:rPr>
        <w:t xml:space="preserve">UE </w:t>
      </w:r>
      <w:r>
        <w:rPr>
          <w:rFonts w:hint="eastAsia"/>
        </w:rPr>
        <w:t>beam.</w:t>
      </w:r>
    </w:p>
    <w:p w14:paraId="252688E5" w14:textId="265DEC44" w:rsidR="00B871BD" w:rsidRDefault="00B871BD" w:rsidP="00B871BD">
      <w:pPr>
        <w:pStyle w:val="maintext"/>
        <w:numPr>
          <w:ilvl w:val="0"/>
          <w:numId w:val="31"/>
        </w:numPr>
        <w:ind w:firstLineChars="0"/>
      </w:pPr>
      <w:r>
        <w:rPr>
          <w:rFonts w:hint="eastAsia"/>
        </w:rPr>
        <w:t>TRP may/may not receive the</w:t>
      </w:r>
      <w:r w:rsidRPr="00B871BD">
        <w:rPr>
          <w:rFonts w:hint="eastAsia"/>
        </w:rPr>
        <w:t xml:space="preserve"> </w:t>
      </w:r>
      <w:r>
        <w:rPr>
          <w:rFonts w:hint="eastAsia"/>
        </w:rPr>
        <w:t xml:space="preserve">beam recovery related UL signal using the alternative TRP beam. </w:t>
      </w:r>
    </w:p>
    <w:p w14:paraId="7C3DAC2A" w14:textId="095E7985" w:rsidR="00B871BD" w:rsidRDefault="00B871BD" w:rsidP="00B871BD">
      <w:pPr>
        <w:pStyle w:val="maintext"/>
        <w:numPr>
          <w:ilvl w:val="1"/>
          <w:numId w:val="31"/>
        </w:numPr>
        <w:ind w:firstLineChars="0"/>
      </w:pPr>
      <w:r>
        <w:rPr>
          <w:rFonts w:hint="eastAsia"/>
        </w:rPr>
        <w:t xml:space="preserve">If the beam recovery related UL signal is received at TRP, beam recovery is successful. </w:t>
      </w:r>
    </w:p>
    <w:p w14:paraId="53205B94" w14:textId="1F1D4F1F" w:rsidR="0029363C" w:rsidRDefault="00B871BD" w:rsidP="00701F01">
      <w:pPr>
        <w:pStyle w:val="maintext"/>
        <w:numPr>
          <w:ilvl w:val="1"/>
          <w:numId w:val="31"/>
        </w:numPr>
        <w:ind w:firstLineChars="0"/>
      </w:pPr>
      <w:r>
        <w:rPr>
          <w:rFonts w:hint="eastAsia"/>
        </w:rPr>
        <w:t xml:space="preserve">If the beam recovery related UL signal is not received at TRP, </w:t>
      </w:r>
      <w:r w:rsidR="00701F01">
        <w:rPr>
          <w:rFonts w:hint="eastAsia"/>
        </w:rPr>
        <w:t xml:space="preserve">UE may fall into RLF. </w:t>
      </w:r>
    </w:p>
    <w:p w14:paraId="1B661628" w14:textId="77777777" w:rsidR="0029363C" w:rsidRDefault="0029363C" w:rsidP="00BE2BF8">
      <w:pPr>
        <w:pStyle w:val="maintext"/>
        <w:ind w:firstLineChars="0" w:firstLine="0"/>
      </w:pPr>
      <w:bookmarkStart w:id="4" w:name="_GoBack"/>
      <w:bookmarkEnd w:id="4"/>
    </w:p>
    <w:p w14:paraId="21565A00" w14:textId="5B4ACF61" w:rsidR="00701F01" w:rsidRPr="00701F01" w:rsidRDefault="00701F01" w:rsidP="00701F01">
      <w:pPr>
        <w:pStyle w:val="maintext"/>
        <w:ind w:firstLineChars="0" w:firstLine="0"/>
        <w:rPr>
          <w:bCs/>
          <w:lang w:val="en-US"/>
        </w:rPr>
      </w:pPr>
      <w:r>
        <w:rPr>
          <w:rFonts w:hint="eastAsia"/>
        </w:rPr>
        <w:t xml:space="preserve">In Step 1, detecting a beam misalignment can be </w:t>
      </w:r>
      <w:r>
        <w:t>interpreted</w:t>
      </w:r>
      <w:r>
        <w:rPr>
          <w:rFonts w:hint="eastAsia"/>
        </w:rPr>
        <w:t xml:space="preserve"> to the triggering condition to start beam recovery procedure from UE perspective. </w:t>
      </w:r>
      <w:r>
        <w:rPr>
          <w:rFonts w:hint="eastAsia"/>
          <w:bCs/>
          <w:lang w:val="en-US"/>
        </w:rPr>
        <w:t xml:space="preserve">In the multi-beam systems, RLF may also be triggered when UE detects a beam misalignment. Regarding beam recovery and RLF triggering, RAN2 should define the condition to trigger beam recovery and/or RLF. </w:t>
      </w:r>
      <w:r>
        <w:rPr>
          <w:rFonts w:hint="eastAsia"/>
        </w:rPr>
        <w:t>The beam misalignment and beam recovery/RLF triggering condition are discussed in our companion contribution [2].</w:t>
      </w:r>
    </w:p>
    <w:p w14:paraId="06AB403C" w14:textId="77777777" w:rsidR="0029363C" w:rsidRDefault="0029363C" w:rsidP="00BE2BF8">
      <w:pPr>
        <w:pStyle w:val="maintext"/>
        <w:ind w:firstLineChars="0" w:firstLine="0"/>
        <w:rPr>
          <w:lang w:val="en-US"/>
        </w:rPr>
      </w:pPr>
    </w:p>
    <w:p w14:paraId="7E43CF26" w14:textId="2CC18617" w:rsidR="003064E1" w:rsidRDefault="00701F01" w:rsidP="00BE2BF8">
      <w:pPr>
        <w:pStyle w:val="maintext"/>
        <w:ind w:firstLineChars="0" w:firstLine="0"/>
        <w:rPr>
          <w:rFonts w:eastAsiaTheme="minorEastAsia"/>
          <w:lang w:val="en-US"/>
        </w:rPr>
      </w:pPr>
      <w:r>
        <w:rPr>
          <w:rFonts w:hint="eastAsia"/>
          <w:lang w:val="en-US"/>
        </w:rPr>
        <w:t xml:space="preserve">In Step 2, as captured in the agreement, we can consider </w:t>
      </w:r>
      <w:r w:rsidRPr="000A1110">
        <w:rPr>
          <w:rFonts w:eastAsia="MS Mincho"/>
          <w:lang w:val="en-US" w:eastAsia="ja-JP"/>
        </w:rPr>
        <w:t>RACH preamble sequence, UL reference signal</w:t>
      </w:r>
      <w:r>
        <w:rPr>
          <w:rFonts w:eastAsiaTheme="minorEastAsia" w:hint="eastAsia"/>
          <w:lang w:val="en-US"/>
        </w:rPr>
        <w:t xml:space="preserve"> and so on. When </w:t>
      </w:r>
      <w:r>
        <w:rPr>
          <w:rFonts w:eastAsiaTheme="minorEastAsia"/>
          <w:lang w:val="en-US"/>
        </w:rPr>
        <w:t>transmitting</w:t>
      </w:r>
      <w:r>
        <w:rPr>
          <w:rFonts w:eastAsiaTheme="minorEastAsia" w:hint="eastAsia"/>
          <w:lang w:val="en-US"/>
        </w:rPr>
        <w:t xml:space="preserve"> beam recovery related UL signal using alternative UE beam, TRP cannot know </w:t>
      </w:r>
      <w:r w:rsidR="005E6ECB">
        <w:rPr>
          <w:rFonts w:eastAsiaTheme="minorEastAsia" w:hint="eastAsia"/>
          <w:lang w:val="en-US"/>
        </w:rPr>
        <w:t>w</w:t>
      </w:r>
      <w:r>
        <w:rPr>
          <w:rFonts w:eastAsiaTheme="minorEastAsia" w:hint="eastAsia"/>
          <w:lang w:val="en-US"/>
        </w:rPr>
        <w:t xml:space="preserve">hich TRP Rx beam is suitable </w:t>
      </w:r>
      <w:r w:rsidR="005E6ECB">
        <w:rPr>
          <w:rFonts w:eastAsiaTheme="minorEastAsia" w:hint="eastAsia"/>
          <w:lang w:val="en-US"/>
        </w:rPr>
        <w:t xml:space="preserve">to receive beam recovery related UL signal. Thus, a specific time/frequency resources to </w:t>
      </w:r>
      <w:r w:rsidR="005E6ECB">
        <w:rPr>
          <w:rFonts w:eastAsiaTheme="minorEastAsia"/>
          <w:lang w:val="en-US"/>
        </w:rPr>
        <w:t>receive</w:t>
      </w:r>
      <w:r w:rsidR="005E6ECB">
        <w:rPr>
          <w:rFonts w:eastAsiaTheme="minorEastAsia" w:hint="eastAsia"/>
          <w:lang w:val="en-US"/>
        </w:rPr>
        <w:t xml:space="preserve"> beam recovery related UL signal would be mapped to TRP Rx beams such as random access resources considered in current NR systems. </w:t>
      </w:r>
      <w:r w:rsidR="003064E1">
        <w:rPr>
          <w:rFonts w:eastAsiaTheme="minorEastAsia" w:hint="eastAsia"/>
          <w:lang w:val="en-US"/>
        </w:rPr>
        <w:t>In other words,</w:t>
      </w:r>
      <w:r w:rsidR="003502B7">
        <w:rPr>
          <w:rFonts w:eastAsiaTheme="minorEastAsia" w:hint="eastAsia"/>
          <w:lang w:val="en-US"/>
        </w:rPr>
        <w:t xml:space="preserve"> </w:t>
      </w:r>
      <w:r w:rsidR="003064E1">
        <w:rPr>
          <w:rFonts w:eastAsiaTheme="minorEastAsia" w:hint="eastAsia"/>
          <w:lang w:val="en-US"/>
        </w:rPr>
        <w:t>beam recovery resource</w:t>
      </w:r>
      <w:r w:rsidR="003502B7">
        <w:rPr>
          <w:rFonts w:eastAsiaTheme="minorEastAsia" w:hint="eastAsia"/>
          <w:lang w:val="en-US"/>
        </w:rPr>
        <w:t xml:space="preserve"> associated with TRP beams</w:t>
      </w:r>
      <w:r w:rsidR="003064E1">
        <w:rPr>
          <w:rFonts w:eastAsiaTheme="minorEastAsia" w:hint="eastAsia"/>
          <w:lang w:val="en-US"/>
        </w:rPr>
        <w:t xml:space="preserve"> is necessary to deliver the alternative TRP beam from UE to TRP.</w:t>
      </w:r>
      <w:r w:rsidR="003502B7">
        <w:rPr>
          <w:rFonts w:eastAsiaTheme="minorEastAsia" w:hint="eastAsia"/>
          <w:lang w:val="en-US"/>
        </w:rPr>
        <w:t xml:space="preserve"> </w:t>
      </w:r>
      <w:r w:rsidR="003064E1">
        <w:rPr>
          <w:rFonts w:eastAsiaTheme="minorEastAsia" w:hint="eastAsia"/>
          <w:lang w:val="en-US"/>
        </w:rPr>
        <w:t>The random access resource may be reused for beam recovery or new beam recovery resource may be considered.</w:t>
      </w:r>
      <w:r w:rsidR="003502B7">
        <w:rPr>
          <w:rFonts w:eastAsiaTheme="minorEastAsia" w:hint="eastAsia"/>
          <w:lang w:val="en-US"/>
        </w:rPr>
        <w:t xml:space="preserve"> </w:t>
      </w:r>
    </w:p>
    <w:p w14:paraId="2E0CFC35" w14:textId="77777777" w:rsidR="003502B7" w:rsidRDefault="003502B7" w:rsidP="00BE2BF8">
      <w:pPr>
        <w:pStyle w:val="maintext"/>
        <w:ind w:firstLineChars="0" w:firstLine="0"/>
        <w:rPr>
          <w:rFonts w:eastAsiaTheme="minorEastAsia"/>
          <w:lang w:val="en-US"/>
        </w:rPr>
      </w:pPr>
    </w:p>
    <w:p w14:paraId="7E643922" w14:textId="25A53257" w:rsidR="003502B7" w:rsidRDefault="003502B7" w:rsidP="003502B7">
      <w:pPr>
        <w:jc w:val="both"/>
        <w:rPr>
          <w:lang w:val="en-US" w:eastAsia="ko-KR"/>
        </w:rPr>
      </w:pPr>
      <w:r>
        <w:rPr>
          <w:rFonts w:hint="eastAsia"/>
          <w:b/>
          <w:i/>
          <w:u w:val="single"/>
          <w:lang w:val="en-US" w:eastAsia="ko-KR"/>
        </w:rPr>
        <w:t>Observation 1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</w:p>
    <w:p w14:paraId="65F0BF9D" w14:textId="37BACD43" w:rsidR="003502B7" w:rsidRDefault="003502B7" w:rsidP="003502B7">
      <w:pPr>
        <w:pStyle w:val="a4"/>
        <w:numPr>
          <w:ilvl w:val="0"/>
          <w:numId w:val="32"/>
        </w:numPr>
        <w:ind w:leftChars="0"/>
        <w:jc w:val="both"/>
        <w:rPr>
          <w:lang w:val="en-US" w:eastAsia="ko-KR"/>
        </w:rPr>
      </w:pPr>
      <w:r>
        <w:rPr>
          <w:rFonts w:eastAsiaTheme="minorEastAsia" w:hint="eastAsia"/>
          <w:lang w:val="en-US" w:eastAsia="ko-KR"/>
        </w:rPr>
        <w:t>B</w:t>
      </w:r>
      <w:r>
        <w:rPr>
          <w:rFonts w:eastAsiaTheme="minorEastAsia" w:hint="eastAsia"/>
          <w:lang w:val="en-US"/>
        </w:rPr>
        <w:t xml:space="preserve">eam recovery resource associated with TRP </w:t>
      </w:r>
      <w:r w:rsidR="00481A36">
        <w:rPr>
          <w:rFonts w:eastAsiaTheme="minorEastAsia" w:hint="eastAsia"/>
          <w:lang w:val="en-US" w:eastAsia="ko-KR"/>
        </w:rPr>
        <w:t xml:space="preserve">Rx </w:t>
      </w:r>
      <w:r>
        <w:rPr>
          <w:rFonts w:eastAsiaTheme="minorEastAsia" w:hint="eastAsia"/>
          <w:lang w:val="en-US"/>
        </w:rPr>
        <w:t>beams</w:t>
      </w:r>
      <w:r>
        <w:rPr>
          <w:rFonts w:hint="eastAsia"/>
          <w:lang w:val="en-US" w:eastAsia="ko-KR"/>
        </w:rPr>
        <w:t xml:space="preserve"> is necessary to </w:t>
      </w:r>
      <w:r w:rsidR="00E550FA">
        <w:rPr>
          <w:rFonts w:hint="eastAsia"/>
          <w:lang w:val="en-US" w:eastAsia="ko-KR"/>
        </w:rPr>
        <w:t xml:space="preserve">indicate </w:t>
      </w:r>
      <w:r>
        <w:rPr>
          <w:rFonts w:eastAsiaTheme="minorEastAsia" w:hint="eastAsia"/>
          <w:lang w:val="en-US"/>
        </w:rPr>
        <w:t xml:space="preserve">the alternative TRP </w:t>
      </w:r>
      <w:proofErr w:type="spellStart"/>
      <w:r w:rsidR="00481A36">
        <w:rPr>
          <w:rFonts w:eastAsiaTheme="minorEastAsia" w:hint="eastAsia"/>
          <w:lang w:val="en-US" w:eastAsia="ko-KR"/>
        </w:rPr>
        <w:t>Tx</w:t>
      </w:r>
      <w:proofErr w:type="spellEnd"/>
      <w:r w:rsidR="00481A36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/>
        </w:rPr>
        <w:t>beam from UE</w:t>
      </w:r>
      <w:r w:rsidR="00E550FA">
        <w:rPr>
          <w:rFonts w:eastAsiaTheme="minorEastAsia" w:hint="eastAsia"/>
          <w:lang w:val="en-US" w:eastAsia="ko-KR"/>
        </w:rPr>
        <w:t xml:space="preserve"> perspective.</w:t>
      </w:r>
    </w:p>
    <w:p w14:paraId="43343EF7" w14:textId="77777777" w:rsidR="003502B7" w:rsidRPr="003502B7" w:rsidRDefault="003502B7" w:rsidP="00BE2BF8">
      <w:pPr>
        <w:pStyle w:val="maintext"/>
        <w:ind w:firstLineChars="0" w:firstLine="0"/>
        <w:rPr>
          <w:rFonts w:eastAsiaTheme="minorEastAsia"/>
          <w:lang w:val="en-US"/>
        </w:rPr>
      </w:pPr>
    </w:p>
    <w:p w14:paraId="17B8B8CC" w14:textId="12780660" w:rsidR="003502B7" w:rsidRDefault="003502B7" w:rsidP="003502B7">
      <w:pPr>
        <w:jc w:val="both"/>
        <w:rPr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 xml:space="preserve">Proposal </w:t>
      </w:r>
      <w:r w:rsidR="00FB1DF8">
        <w:rPr>
          <w:rFonts w:hint="eastAsia"/>
          <w:b/>
          <w:i/>
          <w:u w:val="single"/>
          <w:lang w:val="en-US" w:eastAsia="ko-KR"/>
        </w:rPr>
        <w:t>1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</w:p>
    <w:p w14:paraId="00F290C9" w14:textId="0B67ED4D" w:rsidR="00F40A13" w:rsidRPr="00F40A13" w:rsidRDefault="00F40A13" w:rsidP="00F40A13">
      <w:pPr>
        <w:numPr>
          <w:ilvl w:val="0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>To provide</w:t>
      </w:r>
      <w:r w:rsidRPr="000A1110">
        <w:rPr>
          <w:rFonts w:eastAsia="MS Mincho"/>
          <w:lang w:val="en-US" w:eastAsia="ja-JP"/>
        </w:rPr>
        <w:t xml:space="preserve"> </w:t>
      </w:r>
      <w:r>
        <w:rPr>
          <w:rFonts w:eastAsiaTheme="minorEastAsia" w:hint="eastAsia"/>
          <w:lang w:val="en-US" w:eastAsia="ko-KR"/>
        </w:rPr>
        <w:t xml:space="preserve">recovery </w:t>
      </w:r>
      <w:r>
        <w:rPr>
          <w:rFonts w:eastAsia="MS Mincho" w:hint="eastAsia"/>
          <w:lang w:val="en-US" w:eastAsia="ja-JP"/>
        </w:rPr>
        <w:t xml:space="preserve">mechanism </w:t>
      </w:r>
      <w:r>
        <w:rPr>
          <w:rFonts w:eastAsiaTheme="minorEastAsia" w:hint="eastAsia"/>
          <w:lang w:val="en-US" w:eastAsia="ko-KR"/>
        </w:rPr>
        <w:t>from</w:t>
      </w:r>
      <w:r>
        <w:rPr>
          <w:rFonts w:eastAsia="MS Mincho" w:hint="eastAsia"/>
          <w:lang w:val="en-US" w:eastAsia="ja-JP"/>
        </w:rPr>
        <w:t xml:space="preserve"> </w:t>
      </w:r>
      <w:r>
        <w:rPr>
          <w:rFonts w:eastAsiaTheme="minorEastAsia" w:hint="eastAsia"/>
          <w:lang w:val="en-US" w:eastAsia="ko-KR"/>
        </w:rPr>
        <w:t xml:space="preserve">beam misalignment, </w:t>
      </w:r>
      <w:r w:rsidRPr="000A1110">
        <w:rPr>
          <w:rFonts w:eastAsia="MS Mincho"/>
          <w:lang w:val="en-US" w:eastAsia="ja-JP"/>
        </w:rPr>
        <w:t xml:space="preserve">the </w:t>
      </w:r>
      <w:r>
        <w:rPr>
          <w:rFonts w:eastAsiaTheme="minorEastAsia" w:hint="eastAsia"/>
          <w:lang w:val="en-US" w:eastAsia="ko-KR"/>
        </w:rPr>
        <w:t xml:space="preserve">beam recovery resource associated with TRP </w:t>
      </w:r>
      <w:r w:rsidR="00D81D2A">
        <w:rPr>
          <w:rFonts w:eastAsiaTheme="minorEastAsia" w:hint="eastAsia"/>
          <w:lang w:val="en-US" w:eastAsia="ko-KR"/>
        </w:rPr>
        <w:t xml:space="preserve">Rx </w:t>
      </w:r>
      <w:r>
        <w:rPr>
          <w:rFonts w:eastAsiaTheme="minorEastAsia" w:hint="eastAsia"/>
          <w:lang w:val="en-US" w:eastAsia="ko-KR"/>
        </w:rPr>
        <w:t>beams should be supported.</w:t>
      </w:r>
    </w:p>
    <w:p w14:paraId="78EA6ABB" w14:textId="1DF9031B" w:rsidR="00F40A13" w:rsidRPr="00F40A13" w:rsidRDefault="004033FB" w:rsidP="00F40A13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 xml:space="preserve">Alt 1. </w:t>
      </w:r>
      <w:r w:rsidR="00E550FA">
        <w:rPr>
          <w:rFonts w:eastAsiaTheme="minorEastAsia" w:hint="eastAsia"/>
          <w:lang w:val="en-US" w:eastAsia="ko-KR"/>
        </w:rPr>
        <w:t>R</w:t>
      </w:r>
      <w:r w:rsidR="00F40A13">
        <w:rPr>
          <w:rFonts w:eastAsiaTheme="minorEastAsia" w:hint="eastAsia"/>
          <w:lang w:val="en-US" w:eastAsia="ko-KR"/>
        </w:rPr>
        <w:t>andom access resource</w:t>
      </w:r>
    </w:p>
    <w:p w14:paraId="24FBC62C" w14:textId="3B25A979" w:rsidR="00F40A13" w:rsidRPr="00F40A13" w:rsidRDefault="004033FB" w:rsidP="00F40A13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 xml:space="preserve">Alt 2. </w:t>
      </w:r>
      <w:r w:rsidR="00F40A13">
        <w:rPr>
          <w:rFonts w:eastAsiaTheme="minorEastAsia" w:hint="eastAsia"/>
          <w:lang w:val="en-US" w:eastAsia="ko-KR"/>
        </w:rPr>
        <w:t>New beam recovery resource</w:t>
      </w:r>
    </w:p>
    <w:p w14:paraId="765270AE" w14:textId="4FBF7632" w:rsidR="00F40A13" w:rsidRPr="00F40A13" w:rsidRDefault="00F40A13" w:rsidP="00F40A13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>Other alternatives are FFS.</w:t>
      </w:r>
    </w:p>
    <w:p w14:paraId="7F264B94" w14:textId="77777777" w:rsidR="00F40A13" w:rsidRDefault="00F40A13" w:rsidP="00BE2BF8">
      <w:pPr>
        <w:pStyle w:val="maintext"/>
        <w:ind w:firstLineChars="0" w:firstLine="0"/>
        <w:rPr>
          <w:rFonts w:eastAsiaTheme="minorEastAsia"/>
          <w:lang w:val="en-US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1BFC1620" w14:textId="77777777" w:rsidR="00967DFC" w:rsidRDefault="00967DFC" w:rsidP="004033FB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642F775A" w14:textId="77777777" w:rsidR="004033FB" w:rsidRDefault="004033FB" w:rsidP="004033FB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The proposals and observation in this contribution are summarized below:</w:t>
      </w:r>
    </w:p>
    <w:p w14:paraId="09999681" w14:textId="77777777" w:rsidR="004033FB" w:rsidRPr="004033FB" w:rsidRDefault="004033FB" w:rsidP="004033FB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2A65ADFB" w14:textId="77777777" w:rsidR="00A64FBD" w:rsidRDefault="00A64FBD" w:rsidP="00A64FBD">
      <w:pPr>
        <w:jc w:val="both"/>
        <w:rPr>
          <w:lang w:val="en-US" w:eastAsia="ko-KR"/>
        </w:rPr>
      </w:pPr>
      <w:r>
        <w:rPr>
          <w:rFonts w:hint="eastAsia"/>
          <w:b/>
          <w:i/>
          <w:u w:val="single"/>
          <w:lang w:val="en-US" w:eastAsia="ko-KR"/>
        </w:rPr>
        <w:t>Observation 1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</w:p>
    <w:p w14:paraId="19D03460" w14:textId="77777777" w:rsidR="00A64FBD" w:rsidRDefault="00A64FBD" w:rsidP="00A64FBD">
      <w:pPr>
        <w:pStyle w:val="a4"/>
        <w:numPr>
          <w:ilvl w:val="0"/>
          <w:numId w:val="32"/>
        </w:numPr>
        <w:ind w:leftChars="0"/>
        <w:jc w:val="both"/>
        <w:rPr>
          <w:lang w:val="en-US" w:eastAsia="ko-KR"/>
        </w:rPr>
      </w:pPr>
      <w:r>
        <w:rPr>
          <w:rFonts w:eastAsiaTheme="minorEastAsia" w:hint="eastAsia"/>
          <w:lang w:val="en-US" w:eastAsia="ko-KR"/>
        </w:rPr>
        <w:t>B</w:t>
      </w:r>
      <w:r>
        <w:rPr>
          <w:rFonts w:eastAsiaTheme="minorEastAsia" w:hint="eastAsia"/>
          <w:lang w:val="en-US"/>
        </w:rPr>
        <w:t xml:space="preserve">eam recovery resource associated with TRP </w:t>
      </w:r>
      <w:r>
        <w:rPr>
          <w:rFonts w:eastAsiaTheme="minorEastAsia" w:hint="eastAsia"/>
          <w:lang w:val="en-US" w:eastAsia="ko-KR"/>
        </w:rPr>
        <w:t xml:space="preserve">Rx </w:t>
      </w:r>
      <w:r>
        <w:rPr>
          <w:rFonts w:eastAsiaTheme="minorEastAsia" w:hint="eastAsia"/>
          <w:lang w:val="en-US"/>
        </w:rPr>
        <w:t>beams</w:t>
      </w:r>
      <w:r>
        <w:rPr>
          <w:rFonts w:hint="eastAsia"/>
          <w:lang w:val="en-US" w:eastAsia="ko-KR"/>
        </w:rPr>
        <w:t xml:space="preserve"> is necessary to indicate </w:t>
      </w:r>
      <w:r>
        <w:rPr>
          <w:rFonts w:eastAsiaTheme="minorEastAsia" w:hint="eastAsia"/>
          <w:lang w:val="en-US"/>
        </w:rPr>
        <w:t xml:space="preserve">the alternative TRP </w:t>
      </w:r>
      <w:proofErr w:type="spellStart"/>
      <w:r>
        <w:rPr>
          <w:rFonts w:eastAsiaTheme="minorEastAsia" w:hint="eastAsia"/>
          <w:lang w:val="en-US" w:eastAsia="ko-KR"/>
        </w:rPr>
        <w:t>Tx</w:t>
      </w:r>
      <w:proofErr w:type="spellEnd"/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/>
        </w:rPr>
        <w:t>beam from UE</w:t>
      </w:r>
      <w:r>
        <w:rPr>
          <w:rFonts w:eastAsiaTheme="minorEastAsia" w:hint="eastAsia"/>
          <w:lang w:val="en-US" w:eastAsia="ko-KR"/>
        </w:rPr>
        <w:t xml:space="preserve"> perspective.</w:t>
      </w:r>
    </w:p>
    <w:p w14:paraId="37397219" w14:textId="77777777" w:rsidR="004033FB" w:rsidRPr="00A64FBD" w:rsidRDefault="004033FB" w:rsidP="004033FB">
      <w:pPr>
        <w:pStyle w:val="maintext"/>
        <w:ind w:firstLineChars="0" w:firstLine="0"/>
        <w:rPr>
          <w:rFonts w:eastAsiaTheme="minorEastAsia"/>
          <w:lang w:val="en-US"/>
        </w:rPr>
      </w:pPr>
    </w:p>
    <w:p w14:paraId="2907569E" w14:textId="125865EB" w:rsidR="00A64FBD" w:rsidRDefault="00A64FBD" w:rsidP="00A64FBD">
      <w:pPr>
        <w:jc w:val="both"/>
        <w:rPr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 xml:space="preserve">Proposal </w:t>
      </w:r>
      <w:r w:rsidR="00FB1DF8">
        <w:rPr>
          <w:rFonts w:hint="eastAsia"/>
          <w:b/>
          <w:i/>
          <w:u w:val="single"/>
          <w:lang w:val="en-US" w:eastAsia="ko-KR"/>
        </w:rPr>
        <w:t>1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</w:p>
    <w:p w14:paraId="1992C517" w14:textId="77777777" w:rsidR="00A64FBD" w:rsidRPr="00F40A13" w:rsidRDefault="00A64FBD" w:rsidP="00A64FBD">
      <w:pPr>
        <w:numPr>
          <w:ilvl w:val="0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>To provide</w:t>
      </w:r>
      <w:r w:rsidRPr="000A1110">
        <w:rPr>
          <w:rFonts w:eastAsia="MS Mincho"/>
          <w:lang w:val="en-US" w:eastAsia="ja-JP"/>
        </w:rPr>
        <w:t xml:space="preserve"> </w:t>
      </w:r>
      <w:r>
        <w:rPr>
          <w:rFonts w:eastAsiaTheme="minorEastAsia" w:hint="eastAsia"/>
          <w:lang w:val="en-US" w:eastAsia="ko-KR"/>
        </w:rPr>
        <w:t xml:space="preserve">recovery </w:t>
      </w:r>
      <w:r>
        <w:rPr>
          <w:rFonts w:eastAsia="MS Mincho" w:hint="eastAsia"/>
          <w:lang w:val="en-US" w:eastAsia="ja-JP"/>
        </w:rPr>
        <w:t xml:space="preserve">mechanism </w:t>
      </w:r>
      <w:r>
        <w:rPr>
          <w:rFonts w:eastAsiaTheme="minorEastAsia" w:hint="eastAsia"/>
          <w:lang w:val="en-US" w:eastAsia="ko-KR"/>
        </w:rPr>
        <w:t>from</w:t>
      </w:r>
      <w:r>
        <w:rPr>
          <w:rFonts w:eastAsia="MS Mincho" w:hint="eastAsia"/>
          <w:lang w:val="en-US" w:eastAsia="ja-JP"/>
        </w:rPr>
        <w:t xml:space="preserve"> </w:t>
      </w:r>
      <w:r>
        <w:rPr>
          <w:rFonts w:eastAsiaTheme="minorEastAsia" w:hint="eastAsia"/>
          <w:lang w:val="en-US" w:eastAsia="ko-KR"/>
        </w:rPr>
        <w:t xml:space="preserve">beam misalignment, </w:t>
      </w:r>
      <w:r w:rsidRPr="000A1110">
        <w:rPr>
          <w:rFonts w:eastAsia="MS Mincho"/>
          <w:lang w:val="en-US" w:eastAsia="ja-JP"/>
        </w:rPr>
        <w:t xml:space="preserve">the </w:t>
      </w:r>
      <w:r>
        <w:rPr>
          <w:rFonts w:eastAsiaTheme="minorEastAsia" w:hint="eastAsia"/>
          <w:lang w:val="en-US" w:eastAsia="ko-KR"/>
        </w:rPr>
        <w:t>beam recovery resource associated with TRP Rx beams should be supported.</w:t>
      </w:r>
    </w:p>
    <w:p w14:paraId="2E9FD298" w14:textId="77777777" w:rsidR="00A64FBD" w:rsidRPr="00F40A13" w:rsidRDefault="00A64FBD" w:rsidP="00A64FBD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>Alt 1. Random access resource</w:t>
      </w:r>
    </w:p>
    <w:p w14:paraId="445EDB23" w14:textId="77777777" w:rsidR="00A64FBD" w:rsidRPr="00F40A13" w:rsidRDefault="00A64FBD" w:rsidP="00A64FBD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>Alt 2. New beam recovery resource</w:t>
      </w:r>
    </w:p>
    <w:p w14:paraId="06099B9B" w14:textId="77777777" w:rsidR="00A64FBD" w:rsidRPr="00F40A13" w:rsidRDefault="00A64FBD" w:rsidP="00A64FBD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>Other alternatives are FFS.</w:t>
      </w:r>
    </w:p>
    <w:p w14:paraId="5F260F7E" w14:textId="77777777" w:rsidR="00A008FF" w:rsidRPr="004033FB" w:rsidRDefault="00A008FF" w:rsidP="00A008FF">
      <w:pPr>
        <w:pStyle w:val="maintext"/>
        <w:ind w:firstLineChars="0" w:firstLine="0"/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14:paraId="008F7283" w14:textId="19CA4BE3" w:rsidR="00C617AC" w:rsidRPr="00883F9D" w:rsidRDefault="00C617AC" w:rsidP="001D607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58523997"/>
      <w:r w:rsidRPr="00C617AC">
        <w:rPr>
          <w:bCs/>
        </w:rPr>
        <w:t>R</w:t>
      </w:r>
      <w:r w:rsidRPr="00C617AC">
        <w:rPr>
          <w:rFonts w:hint="eastAsia"/>
          <w:bCs/>
          <w:lang w:eastAsia="ko-KR"/>
        </w:rPr>
        <w:t>1</w:t>
      </w:r>
      <w:r w:rsidRPr="00C617AC">
        <w:rPr>
          <w:bCs/>
        </w:rPr>
        <w:t>-</w:t>
      </w:r>
      <w:r w:rsidRPr="00C617AC">
        <w:rPr>
          <w:rFonts w:hint="eastAsia"/>
          <w:bCs/>
          <w:lang w:eastAsia="ko-KR"/>
        </w:rPr>
        <w:t>16</w:t>
      </w:r>
      <w:r w:rsidR="003B118C">
        <w:rPr>
          <w:rFonts w:hint="eastAsia"/>
          <w:bCs/>
          <w:lang w:eastAsia="ko-KR"/>
        </w:rPr>
        <w:t>10964</w:t>
      </w:r>
      <w:r w:rsidRPr="00C617AC">
        <w:rPr>
          <w:rFonts w:hint="eastAsia"/>
          <w:bCs/>
          <w:lang w:eastAsia="ko-KR"/>
        </w:rPr>
        <w:t xml:space="preserve">, </w:t>
      </w:r>
      <w:r w:rsidR="003B118C" w:rsidRPr="007B566A">
        <w:rPr>
          <w:rFonts w:eastAsia="MS Mincho"/>
          <w:lang w:eastAsia="ja-JP"/>
        </w:rPr>
        <w:t>WF on Beam recovery</w:t>
      </w:r>
      <w:r w:rsidRPr="00C617AC">
        <w:rPr>
          <w:rFonts w:hint="eastAsia"/>
          <w:bCs/>
          <w:lang w:eastAsia="ko-KR"/>
        </w:rPr>
        <w:t xml:space="preserve">, </w:t>
      </w:r>
      <w:r w:rsidR="003B118C" w:rsidRPr="007B566A">
        <w:rPr>
          <w:rFonts w:eastAsia="MS Mincho"/>
          <w:lang w:val="en-US" w:eastAsia="ja-JP"/>
        </w:rPr>
        <w:t>Samsung, Qualcomm, Intel, KT,</w:t>
      </w:r>
      <w:r w:rsidR="003B118C" w:rsidRPr="007B566A">
        <w:rPr>
          <w:rFonts w:eastAsia="MS Mincho" w:hint="eastAsia"/>
          <w:lang w:val="en-US" w:eastAsia="ja-JP"/>
        </w:rPr>
        <w:t xml:space="preserve"> </w:t>
      </w:r>
      <w:r w:rsidR="003B118C" w:rsidRPr="007B566A">
        <w:rPr>
          <w:rFonts w:eastAsia="MS Mincho"/>
          <w:lang w:val="en-US" w:eastAsia="ja-JP"/>
        </w:rPr>
        <w:t>LGE, Ericsson</w:t>
      </w:r>
      <w:r w:rsidR="003B118C">
        <w:rPr>
          <w:rFonts w:eastAsiaTheme="minorEastAsia" w:hint="eastAsia"/>
          <w:lang w:val="en-US" w:eastAsia="ko-KR"/>
        </w:rPr>
        <w:t xml:space="preserve">, </w:t>
      </w:r>
      <w:r w:rsidR="003B118C" w:rsidRPr="002458CD">
        <w:rPr>
          <w:rFonts w:eastAsia="MS Mincho" w:hint="eastAsia"/>
          <w:lang w:val="en-US" w:eastAsia="ja-JP"/>
        </w:rPr>
        <w:t>Nokia</w:t>
      </w:r>
    </w:p>
    <w:p w14:paraId="4CEB1DFB" w14:textId="28373F35" w:rsidR="00883F9D" w:rsidRPr="00C617AC" w:rsidRDefault="00883F9D" w:rsidP="003B118C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883F9D">
        <w:rPr>
          <w:rFonts w:hint="eastAsia"/>
          <w:bCs/>
          <w:lang w:eastAsia="ko-KR"/>
        </w:rPr>
        <w:t>R2-16</w:t>
      </w:r>
      <w:r w:rsidR="00EB1E5B">
        <w:rPr>
          <w:rFonts w:hint="eastAsia"/>
          <w:bCs/>
          <w:lang w:eastAsia="ko-KR"/>
        </w:rPr>
        <w:t>7945</w:t>
      </w:r>
      <w:r w:rsidRPr="00883F9D">
        <w:rPr>
          <w:rFonts w:hint="eastAsia"/>
          <w:bCs/>
          <w:lang w:eastAsia="ko-KR"/>
        </w:rPr>
        <w:t xml:space="preserve">, </w:t>
      </w:r>
      <w:bookmarkEnd w:id="5"/>
      <w:r>
        <w:rPr>
          <w:rFonts w:hint="eastAsia"/>
          <w:bCs/>
          <w:lang w:eastAsia="ko-KR"/>
        </w:rPr>
        <w:t>Motivation and Considerations of Beam Recovery, Samsung</w:t>
      </w:r>
    </w:p>
    <w:sectPr w:rsidR="00883F9D" w:rsidRPr="00C617AC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4C10F" w14:textId="77777777" w:rsidR="00E90013" w:rsidRDefault="00E90013">
      <w:r>
        <w:separator/>
      </w:r>
    </w:p>
  </w:endnote>
  <w:endnote w:type="continuationSeparator" w:id="0">
    <w:p w14:paraId="59086140" w14:textId="77777777" w:rsidR="00E90013" w:rsidRDefault="00E9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3A2C8C" w14:textId="77777777" w:rsidR="00E90013" w:rsidRDefault="00E90013">
      <w:r>
        <w:separator/>
      </w:r>
    </w:p>
  </w:footnote>
  <w:footnote w:type="continuationSeparator" w:id="0">
    <w:p w14:paraId="3BF24CBD" w14:textId="77777777" w:rsidR="00E90013" w:rsidRDefault="00E90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F649C"/>
    <w:multiLevelType w:val="hybridMultilevel"/>
    <w:tmpl w:val="BD781FC0"/>
    <w:lvl w:ilvl="0" w:tplc="C2443C4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20D71212"/>
    <w:multiLevelType w:val="hybridMultilevel"/>
    <w:tmpl w:val="B82AC9FA"/>
    <w:lvl w:ilvl="0" w:tplc="7F705C6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>
    <w:nsid w:val="32726FEB"/>
    <w:multiLevelType w:val="hybridMultilevel"/>
    <w:tmpl w:val="CBA8A28A"/>
    <w:lvl w:ilvl="0" w:tplc="F8D240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1C11D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D0D0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F853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78D3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2B3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70B6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6C4B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36FA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>
    <w:nsid w:val="396D5AC0"/>
    <w:multiLevelType w:val="hybridMultilevel"/>
    <w:tmpl w:val="A732BC76"/>
    <w:lvl w:ilvl="0" w:tplc="A33266D6">
      <w:start w:val="3"/>
      <w:numFmt w:val="decimal"/>
      <w:lvlText w:val="%1."/>
      <w:lvlJc w:val="left"/>
      <w:pPr>
        <w:ind w:left="115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9" w:hanging="400"/>
      </w:pPr>
    </w:lvl>
    <w:lvl w:ilvl="2" w:tplc="0409001B" w:tentative="1">
      <w:start w:val="1"/>
      <w:numFmt w:val="lowerRoman"/>
      <w:lvlText w:val="%3."/>
      <w:lvlJc w:val="right"/>
      <w:pPr>
        <w:ind w:left="1999" w:hanging="400"/>
      </w:pPr>
    </w:lvl>
    <w:lvl w:ilvl="3" w:tplc="0409000F" w:tentative="1">
      <w:start w:val="1"/>
      <w:numFmt w:val="decimal"/>
      <w:lvlText w:val="%4."/>
      <w:lvlJc w:val="left"/>
      <w:pPr>
        <w:ind w:left="2399" w:hanging="400"/>
      </w:pPr>
    </w:lvl>
    <w:lvl w:ilvl="4" w:tplc="04090019" w:tentative="1">
      <w:start w:val="1"/>
      <w:numFmt w:val="upperLetter"/>
      <w:lvlText w:val="%5."/>
      <w:lvlJc w:val="left"/>
      <w:pPr>
        <w:ind w:left="2799" w:hanging="400"/>
      </w:pPr>
    </w:lvl>
    <w:lvl w:ilvl="5" w:tplc="0409001B" w:tentative="1">
      <w:start w:val="1"/>
      <w:numFmt w:val="lowerRoman"/>
      <w:lvlText w:val="%6."/>
      <w:lvlJc w:val="right"/>
      <w:pPr>
        <w:ind w:left="3199" w:hanging="400"/>
      </w:pPr>
    </w:lvl>
    <w:lvl w:ilvl="6" w:tplc="0409000F" w:tentative="1">
      <w:start w:val="1"/>
      <w:numFmt w:val="decimal"/>
      <w:lvlText w:val="%7."/>
      <w:lvlJc w:val="left"/>
      <w:pPr>
        <w:ind w:left="3599" w:hanging="400"/>
      </w:pPr>
    </w:lvl>
    <w:lvl w:ilvl="7" w:tplc="04090019" w:tentative="1">
      <w:start w:val="1"/>
      <w:numFmt w:val="upperLetter"/>
      <w:lvlText w:val="%8."/>
      <w:lvlJc w:val="left"/>
      <w:pPr>
        <w:ind w:left="3999" w:hanging="400"/>
      </w:pPr>
    </w:lvl>
    <w:lvl w:ilvl="8" w:tplc="0409001B" w:tentative="1">
      <w:start w:val="1"/>
      <w:numFmt w:val="lowerRoman"/>
      <w:lvlText w:val="%9."/>
      <w:lvlJc w:val="right"/>
      <w:pPr>
        <w:ind w:left="4399" w:hanging="400"/>
      </w:pPr>
    </w:lvl>
  </w:abstractNum>
  <w:abstractNum w:abstractNumId="15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E4649A"/>
    <w:multiLevelType w:val="hybridMultilevel"/>
    <w:tmpl w:val="95B2652A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1">
    <w:nsid w:val="569C5BA5"/>
    <w:multiLevelType w:val="hybridMultilevel"/>
    <w:tmpl w:val="212A9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5">
    <w:nsid w:val="66D135C7"/>
    <w:multiLevelType w:val="hybridMultilevel"/>
    <w:tmpl w:val="41BA0B66"/>
    <w:lvl w:ilvl="0" w:tplc="9050EE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7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B676E7A"/>
    <w:multiLevelType w:val="hybridMultilevel"/>
    <w:tmpl w:val="906CE7F0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MS Mincho" w:hAnsi="Times New Roman" w:cs="Times New Roman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D2378E6"/>
    <w:multiLevelType w:val="hybridMultilevel"/>
    <w:tmpl w:val="E60C09F4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2"/>
  </w:num>
  <w:num w:numId="4">
    <w:abstractNumId w:val="29"/>
  </w:num>
  <w:num w:numId="5">
    <w:abstractNumId w:val="1"/>
  </w:num>
  <w:num w:numId="6">
    <w:abstractNumId w:val="24"/>
  </w:num>
  <w:num w:numId="7">
    <w:abstractNumId w:val="13"/>
  </w:num>
  <w:num w:numId="8">
    <w:abstractNumId w:val="26"/>
  </w:num>
  <w:num w:numId="9">
    <w:abstractNumId w:val="20"/>
  </w:num>
  <w:num w:numId="10">
    <w:abstractNumId w:val="10"/>
  </w:num>
  <w:num w:numId="11">
    <w:abstractNumId w:val="23"/>
  </w:num>
  <w:num w:numId="12">
    <w:abstractNumId w:val="0"/>
  </w:num>
  <w:num w:numId="13">
    <w:abstractNumId w:val="6"/>
  </w:num>
  <w:num w:numId="14">
    <w:abstractNumId w:val="2"/>
  </w:num>
  <w:num w:numId="15">
    <w:abstractNumId w:val="8"/>
  </w:num>
  <w:num w:numId="16">
    <w:abstractNumId w:val="17"/>
  </w:num>
  <w:num w:numId="17">
    <w:abstractNumId w:val="19"/>
  </w:num>
  <w:num w:numId="18">
    <w:abstractNumId w:val="9"/>
  </w:num>
  <w:num w:numId="19">
    <w:abstractNumId w:val="4"/>
  </w:num>
  <w:num w:numId="20">
    <w:abstractNumId w:val="31"/>
  </w:num>
  <w:num w:numId="21">
    <w:abstractNumId w:val="18"/>
  </w:num>
  <w:num w:numId="22">
    <w:abstractNumId w:val="28"/>
  </w:num>
  <w:num w:numId="23">
    <w:abstractNumId w:val="14"/>
  </w:num>
  <w:num w:numId="24">
    <w:abstractNumId w:val="3"/>
  </w:num>
  <w:num w:numId="25">
    <w:abstractNumId w:val="12"/>
  </w:num>
  <w:num w:numId="26">
    <w:abstractNumId w:val="21"/>
  </w:num>
  <w:num w:numId="27">
    <w:abstractNumId w:val="16"/>
  </w:num>
  <w:num w:numId="28">
    <w:abstractNumId w:val="7"/>
  </w:num>
  <w:num w:numId="29">
    <w:abstractNumId w:val="15"/>
  </w:num>
  <w:num w:numId="30">
    <w:abstractNumId w:val="27"/>
  </w:num>
  <w:num w:numId="31">
    <w:abstractNumId w:val="25"/>
  </w:num>
  <w:num w:numId="32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5036"/>
    <w:rsid w:val="00030EA8"/>
    <w:rsid w:val="00032854"/>
    <w:rsid w:val="0003365A"/>
    <w:rsid w:val="000375ED"/>
    <w:rsid w:val="00037821"/>
    <w:rsid w:val="0004152C"/>
    <w:rsid w:val="00045082"/>
    <w:rsid w:val="00045FC9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2D7"/>
    <w:rsid w:val="00065630"/>
    <w:rsid w:val="00070D23"/>
    <w:rsid w:val="0007119C"/>
    <w:rsid w:val="00072453"/>
    <w:rsid w:val="00073C42"/>
    <w:rsid w:val="000755B5"/>
    <w:rsid w:val="000766A3"/>
    <w:rsid w:val="00076FF5"/>
    <w:rsid w:val="000775AB"/>
    <w:rsid w:val="000822E6"/>
    <w:rsid w:val="00083457"/>
    <w:rsid w:val="00083DE3"/>
    <w:rsid w:val="0008447D"/>
    <w:rsid w:val="00084F48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F97"/>
    <w:rsid w:val="00094B22"/>
    <w:rsid w:val="0009739B"/>
    <w:rsid w:val="000A1D31"/>
    <w:rsid w:val="000A26F4"/>
    <w:rsid w:val="000A5315"/>
    <w:rsid w:val="000A591F"/>
    <w:rsid w:val="000A6336"/>
    <w:rsid w:val="000A77A6"/>
    <w:rsid w:val="000B0AFE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01DE"/>
    <w:rsid w:val="000D1026"/>
    <w:rsid w:val="000D19F4"/>
    <w:rsid w:val="000D25AC"/>
    <w:rsid w:val="000D2CE9"/>
    <w:rsid w:val="000D4806"/>
    <w:rsid w:val="000D5200"/>
    <w:rsid w:val="000D758A"/>
    <w:rsid w:val="000D77B5"/>
    <w:rsid w:val="000D7C3F"/>
    <w:rsid w:val="000E185B"/>
    <w:rsid w:val="000E1E06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3A9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CD5"/>
    <w:rsid w:val="00171E74"/>
    <w:rsid w:val="00172663"/>
    <w:rsid w:val="00172818"/>
    <w:rsid w:val="0017540B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BA4"/>
    <w:rsid w:val="001A089E"/>
    <w:rsid w:val="001A1108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620C"/>
    <w:rsid w:val="001B7B86"/>
    <w:rsid w:val="001C06AA"/>
    <w:rsid w:val="001C0A71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35F9"/>
    <w:rsid w:val="001D4091"/>
    <w:rsid w:val="001D51D6"/>
    <w:rsid w:val="001D524E"/>
    <w:rsid w:val="001D607B"/>
    <w:rsid w:val="001D61B8"/>
    <w:rsid w:val="001D63C0"/>
    <w:rsid w:val="001D6B51"/>
    <w:rsid w:val="001D7211"/>
    <w:rsid w:val="001E01A3"/>
    <w:rsid w:val="001E083E"/>
    <w:rsid w:val="001E1ADC"/>
    <w:rsid w:val="001E2551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639E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06338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63C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3414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3006CA"/>
    <w:rsid w:val="0030167B"/>
    <w:rsid w:val="003022E4"/>
    <w:rsid w:val="0030336D"/>
    <w:rsid w:val="00303FBB"/>
    <w:rsid w:val="003052A7"/>
    <w:rsid w:val="0030530A"/>
    <w:rsid w:val="003064E1"/>
    <w:rsid w:val="003065FD"/>
    <w:rsid w:val="00306923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4F69"/>
    <w:rsid w:val="003250F2"/>
    <w:rsid w:val="003264AA"/>
    <w:rsid w:val="003273E7"/>
    <w:rsid w:val="0032775A"/>
    <w:rsid w:val="0033129D"/>
    <w:rsid w:val="003324E2"/>
    <w:rsid w:val="003341BA"/>
    <w:rsid w:val="00334262"/>
    <w:rsid w:val="0033527C"/>
    <w:rsid w:val="0033544D"/>
    <w:rsid w:val="00336575"/>
    <w:rsid w:val="00337211"/>
    <w:rsid w:val="00337623"/>
    <w:rsid w:val="0034437D"/>
    <w:rsid w:val="00345DEA"/>
    <w:rsid w:val="003476A1"/>
    <w:rsid w:val="003502B7"/>
    <w:rsid w:val="003514CD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FC2"/>
    <w:rsid w:val="0037239C"/>
    <w:rsid w:val="003738D9"/>
    <w:rsid w:val="003739C4"/>
    <w:rsid w:val="00373FE3"/>
    <w:rsid w:val="00377BC8"/>
    <w:rsid w:val="00377D5D"/>
    <w:rsid w:val="00380384"/>
    <w:rsid w:val="0038169D"/>
    <w:rsid w:val="00381784"/>
    <w:rsid w:val="003818F6"/>
    <w:rsid w:val="0038352B"/>
    <w:rsid w:val="0038584A"/>
    <w:rsid w:val="0038607C"/>
    <w:rsid w:val="00386555"/>
    <w:rsid w:val="00386709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118C"/>
    <w:rsid w:val="003B33FB"/>
    <w:rsid w:val="003B7703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5AE7"/>
    <w:rsid w:val="003F680E"/>
    <w:rsid w:val="003F7398"/>
    <w:rsid w:val="00401F93"/>
    <w:rsid w:val="0040329D"/>
    <w:rsid w:val="004033FB"/>
    <w:rsid w:val="004042A3"/>
    <w:rsid w:val="00404B4A"/>
    <w:rsid w:val="00405213"/>
    <w:rsid w:val="0040633D"/>
    <w:rsid w:val="00407DBD"/>
    <w:rsid w:val="004107E6"/>
    <w:rsid w:val="00420853"/>
    <w:rsid w:val="00421E04"/>
    <w:rsid w:val="004239D8"/>
    <w:rsid w:val="004240D5"/>
    <w:rsid w:val="00424A72"/>
    <w:rsid w:val="00424D6E"/>
    <w:rsid w:val="004254DF"/>
    <w:rsid w:val="00425F22"/>
    <w:rsid w:val="0042601A"/>
    <w:rsid w:val="00427387"/>
    <w:rsid w:val="004300DC"/>
    <w:rsid w:val="00430452"/>
    <w:rsid w:val="0043075F"/>
    <w:rsid w:val="00430840"/>
    <w:rsid w:val="0043161D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E7A"/>
    <w:rsid w:val="004568FB"/>
    <w:rsid w:val="00461C28"/>
    <w:rsid w:val="004624A3"/>
    <w:rsid w:val="004643E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7E2"/>
    <w:rsid w:val="004800A8"/>
    <w:rsid w:val="0048015F"/>
    <w:rsid w:val="00481A36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1BD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1D2C"/>
    <w:rsid w:val="004C2115"/>
    <w:rsid w:val="004C4315"/>
    <w:rsid w:val="004C48A5"/>
    <w:rsid w:val="004C4EFD"/>
    <w:rsid w:val="004C5D06"/>
    <w:rsid w:val="004C657C"/>
    <w:rsid w:val="004C6FE6"/>
    <w:rsid w:val="004C75BA"/>
    <w:rsid w:val="004D026D"/>
    <w:rsid w:val="004D108A"/>
    <w:rsid w:val="004D159C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35AA"/>
    <w:rsid w:val="00503993"/>
    <w:rsid w:val="00503F9D"/>
    <w:rsid w:val="00505670"/>
    <w:rsid w:val="00507091"/>
    <w:rsid w:val="005074C4"/>
    <w:rsid w:val="005079CC"/>
    <w:rsid w:val="005109A0"/>
    <w:rsid w:val="005122B3"/>
    <w:rsid w:val="005136A9"/>
    <w:rsid w:val="00514016"/>
    <w:rsid w:val="00514BFF"/>
    <w:rsid w:val="00514ED9"/>
    <w:rsid w:val="00515B5F"/>
    <w:rsid w:val="00515DAE"/>
    <w:rsid w:val="0051746B"/>
    <w:rsid w:val="00520036"/>
    <w:rsid w:val="0052084C"/>
    <w:rsid w:val="00521E14"/>
    <w:rsid w:val="0052348B"/>
    <w:rsid w:val="00524A8C"/>
    <w:rsid w:val="00526A64"/>
    <w:rsid w:val="00526BC4"/>
    <w:rsid w:val="00526FD1"/>
    <w:rsid w:val="00527339"/>
    <w:rsid w:val="00527FA8"/>
    <w:rsid w:val="0053054C"/>
    <w:rsid w:val="0053211B"/>
    <w:rsid w:val="00533D37"/>
    <w:rsid w:val="00534DF6"/>
    <w:rsid w:val="00535E8C"/>
    <w:rsid w:val="00536C0F"/>
    <w:rsid w:val="00537F42"/>
    <w:rsid w:val="00540BAC"/>
    <w:rsid w:val="00541207"/>
    <w:rsid w:val="00542041"/>
    <w:rsid w:val="005434F9"/>
    <w:rsid w:val="0054367D"/>
    <w:rsid w:val="0054620D"/>
    <w:rsid w:val="00550410"/>
    <w:rsid w:val="0055167A"/>
    <w:rsid w:val="00553AF5"/>
    <w:rsid w:val="00555F2F"/>
    <w:rsid w:val="00556FA8"/>
    <w:rsid w:val="00557E68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1CA"/>
    <w:rsid w:val="0059029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AE4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17F"/>
    <w:rsid w:val="005B2ADD"/>
    <w:rsid w:val="005B2AE8"/>
    <w:rsid w:val="005B334E"/>
    <w:rsid w:val="005B33D7"/>
    <w:rsid w:val="005B3F28"/>
    <w:rsid w:val="005B41B3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5A31"/>
    <w:rsid w:val="005D7BC7"/>
    <w:rsid w:val="005D7C40"/>
    <w:rsid w:val="005E2034"/>
    <w:rsid w:val="005E52D7"/>
    <w:rsid w:val="005E5807"/>
    <w:rsid w:val="005E58B6"/>
    <w:rsid w:val="005E6ECB"/>
    <w:rsid w:val="005F1FBE"/>
    <w:rsid w:val="005F4E6B"/>
    <w:rsid w:val="005F514C"/>
    <w:rsid w:val="005F5BAD"/>
    <w:rsid w:val="005F7A03"/>
    <w:rsid w:val="005F7EE3"/>
    <w:rsid w:val="00600C24"/>
    <w:rsid w:val="00600CDE"/>
    <w:rsid w:val="00601EA9"/>
    <w:rsid w:val="0060297E"/>
    <w:rsid w:val="00603253"/>
    <w:rsid w:val="0060460B"/>
    <w:rsid w:val="00604642"/>
    <w:rsid w:val="00605580"/>
    <w:rsid w:val="00605798"/>
    <w:rsid w:val="00607327"/>
    <w:rsid w:val="006078B5"/>
    <w:rsid w:val="006132B1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1B9"/>
    <w:rsid w:val="00640858"/>
    <w:rsid w:val="00642A83"/>
    <w:rsid w:val="00643083"/>
    <w:rsid w:val="00643330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925"/>
    <w:rsid w:val="006A2081"/>
    <w:rsid w:val="006A25EB"/>
    <w:rsid w:val="006A2D38"/>
    <w:rsid w:val="006A6FAD"/>
    <w:rsid w:val="006B1826"/>
    <w:rsid w:val="006B1A8D"/>
    <w:rsid w:val="006B347E"/>
    <w:rsid w:val="006B4231"/>
    <w:rsid w:val="006B4275"/>
    <w:rsid w:val="006B43E1"/>
    <w:rsid w:val="006B550A"/>
    <w:rsid w:val="006B5538"/>
    <w:rsid w:val="006B5A69"/>
    <w:rsid w:val="006B6EFB"/>
    <w:rsid w:val="006B7556"/>
    <w:rsid w:val="006C02D8"/>
    <w:rsid w:val="006C0965"/>
    <w:rsid w:val="006C292A"/>
    <w:rsid w:val="006C2CEB"/>
    <w:rsid w:val="006C4640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F01"/>
    <w:rsid w:val="007020AF"/>
    <w:rsid w:val="0070274F"/>
    <w:rsid w:val="007051BA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050"/>
    <w:rsid w:val="007321FF"/>
    <w:rsid w:val="00732EEB"/>
    <w:rsid w:val="00735463"/>
    <w:rsid w:val="00737C83"/>
    <w:rsid w:val="00737F4D"/>
    <w:rsid w:val="00741338"/>
    <w:rsid w:val="00741B82"/>
    <w:rsid w:val="00746D48"/>
    <w:rsid w:val="007476B9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1A76"/>
    <w:rsid w:val="007625EC"/>
    <w:rsid w:val="007658A6"/>
    <w:rsid w:val="00765B4B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43C4"/>
    <w:rsid w:val="007858E7"/>
    <w:rsid w:val="00785BCB"/>
    <w:rsid w:val="007867D3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4EF0"/>
    <w:rsid w:val="007B6146"/>
    <w:rsid w:val="007C1783"/>
    <w:rsid w:val="007C1FEB"/>
    <w:rsid w:val="007C25EB"/>
    <w:rsid w:val="007C5842"/>
    <w:rsid w:val="007C6231"/>
    <w:rsid w:val="007C7056"/>
    <w:rsid w:val="007C7CD0"/>
    <w:rsid w:val="007D0224"/>
    <w:rsid w:val="007D3572"/>
    <w:rsid w:val="007D3B92"/>
    <w:rsid w:val="007D43F8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5153B"/>
    <w:rsid w:val="0085288B"/>
    <w:rsid w:val="00852FCA"/>
    <w:rsid w:val="00853292"/>
    <w:rsid w:val="00855EBE"/>
    <w:rsid w:val="00860184"/>
    <w:rsid w:val="00860ECC"/>
    <w:rsid w:val="008619FC"/>
    <w:rsid w:val="00861ED9"/>
    <w:rsid w:val="0086401C"/>
    <w:rsid w:val="008640F9"/>
    <w:rsid w:val="00864E80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3F9D"/>
    <w:rsid w:val="00884784"/>
    <w:rsid w:val="00884FE0"/>
    <w:rsid w:val="00885322"/>
    <w:rsid w:val="00886268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34C1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1C98"/>
    <w:rsid w:val="0092441A"/>
    <w:rsid w:val="0092530C"/>
    <w:rsid w:val="00925AA2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203B"/>
    <w:rsid w:val="0096225A"/>
    <w:rsid w:val="009623EE"/>
    <w:rsid w:val="0096389B"/>
    <w:rsid w:val="00964FE6"/>
    <w:rsid w:val="00967D6D"/>
    <w:rsid w:val="00967DFC"/>
    <w:rsid w:val="00972D70"/>
    <w:rsid w:val="00975CC7"/>
    <w:rsid w:val="00976F41"/>
    <w:rsid w:val="00977E64"/>
    <w:rsid w:val="00980278"/>
    <w:rsid w:val="00980425"/>
    <w:rsid w:val="0098068D"/>
    <w:rsid w:val="009824CA"/>
    <w:rsid w:val="00982A13"/>
    <w:rsid w:val="009836D0"/>
    <w:rsid w:val="00983E39"/>
    <w:rsid w:val="00984BCE"/>
    <w:rsid w:val="0098598C"/>
    <w:rsid w:val="00985B18"/>
    <w:rsid w:val="00986810"/>
    <w:rsid w:val="00986838"/>
    <w:rsid w:val="00986FF8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58F2"/>
    <w:rsid w:val="00996D1C"/>
    <w:rsid w:val="00997049"/>
    <w:rsid w:val="009A067C"/>
    <w:rsid w:val="009A20C6"/>
    <w:rsid w:val="009A4121"/>
    <w:rsid w:val="009A546A"/>
    <w:rsid w:val="009A58DD"/>
    <w:rsid w:val="009A6183"/>
    <w:rsid w:val="009B245D"/>
    <w:rsid w:val="009B37A5"/>
    <w:rsid w:val="009B40B4"/>
    <w:rsid w:val="009B4837"/>
    <w:rsid w:val="009B78C4"/>
    <w:rsid w:val="009B7F8D"/>
    <w:rsid w:val="009C09A4"/>
    <w:rsid w:val="009C1094"/>
    <w:rsid w:val="009C2DD9"/>
    <w:rsid w:val="009C3A0D"/>
    <w:rsid w:val="009C43E2"/>
    <w:rsid w:val="009C614B"/>
    <w:rsid w:val="009C6307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D7E45"/>
    <w:rsid w:val="009E2872"/>
    <w:rsid w:val="009E3CD0"/>
    <w:rsid w:val="009E4132"/>
    <w:rsid w:val="009E4A14"/>
    <w:rsid w:val="009F0D5B"/>
    <w:rsid w:val="009F1A2B"/>
    <w:rsid w:val="009F307D"/>
    <w:rsid w:val="009F34AE"/>
    <w:rsid w:val="009F36A9"/>
    <w:rsid w:val="009F451D"/>
    <w:rsid w:val="009F5246"/>
    <w:rsid w:val="009F5B4F"/>
    <w:rsid w:val="009F7A14"/>
    <w:rsid w:val="00A008FF"/>
    <w:rsid w:val="00A02D0F"/>
    <w:rsid w:val="00A0774C"/>
    <w:rsid w:val="00A109F3"/>
    <w:rsid w:val="00A11BF8"/>
    <w:rsid w:val="00A12A90"/>
    <w:rsid w:val="00A13C62"/>
    <w:rsid w:val="00A148B1"/>
    <w:rsid w:val="00A16523"/>
    <w:rsid w:val="00A17773"/>
    <w:rsid w:val="00A207CA"/>
    <w:rsid w:val="00A20E82"/>
    <w:rsid w:val="00A21216"/>
    <w:rsid w:val="00A232AC"/>
    <w:rsid w:val="00A252F2"/>
    <w:rsid w:val="00A259F2"/>
    <w:rsid w:val="00A26BD0"/>
    <w:rsid w:val="00A2781F"/>
    <w:rsid w:val="00A31043"/>
    <w:rsid w:val="00A3150F"/>
    <w:rsid w:val="00A31E66"/>
    <w:rsid w:val="00A32085"/>
    <w:rsid w:val="00A328DA"/>
    <w:rsid w:val="00A33E4A"/>
    <w:rsid w:val="00A368E9"/>
    <w:rsid w:val="00A36C02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0055"/>
    <w:rsid w:val="00A51FC5"/>
    <w:rsid w:val="00A52B24"/>
    <w:rsid w:val="00A5697C"/>
    <w:rsid w:val="00A60EBA"/>
    <w:rsid w:val="00A61895"/>
    <w:rsid w:val="00A6241F"/>
    <w:rsid w:val="00A63D53"/>
    <w:rsid w:val="00A64FBD"/>
    <w:rsid w:val="00A6611E"/>
    <w:rsid w:val="00A67623"/>
    <w:rsid w:val="00A70256"/>
    <w:rsid w:val="00A70D7D"/>
    <w:rsid w:val="00A7142C"/>
    <w:rsid w:val="00A72042"/>
    <w:rsid w:val="00A72270"/>
    <w:rsid w:val="00A724CC"/>
    <w:rsid w:val="00A725D8"/>
    <w:rsid w:val="00A728C7"/>
    <w:rsid w:val="00A7299D"/>
    <w:rsid w:val="00A73098"/>
    <w:rsid w:val="00A734CC"/>
    <w:rsid w:val="00A741C2"/>
    <w:rsid w:val="00A7437D"/>
    <w:rsid w:val="00A74895"/>
    <w:rsid w:val="00A76463"/>
    <w:rsid w:val="00A8190E"/>
    <w:rsid w:val="00A81B80"/>
    <w:rsid w:val="00A81B88"/>
    <w:rsid w:val="00A83127"/>
    <w:rsid w:val="00A83669"/>
    <w:rsid w:val="00A846F3"/>
    <w:rsid w:val="00A84E99"/>
    <w:rsid w:val="00A84EA9"/>
    <w:rsid w:val="00A85F48"/>
    <w:rsid w:val="00A86177"/>
    <w:rsid w:val="00A930E9"/>
    <w:rsid w:val="00A93FC2"/>
    <w:rsid w:val="00A94025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5C6E"/>
    <w:rsid w:val="00AA6847"/>
    <w:rsid w:val="00AA729C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359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AC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347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A98"/>
    <w:rsid w:val="00B14D91"/>
    <w:rsid w:val="00B17653"/>
    <w:rsid w:val="00B202C2"/>
    <w:rsid w:val="00B202F1"/>
    <w:rsid w:val="00B205A5"/>
    <w:rsid w:val="00B2075D"/>
    <w:rsid w:val="00B2265E"/>
    <w:rsid w:val="00B2681C"/>
    <w:rsid w:val="00B273DD"/>
    <w:rsid w:val="00B32591"/>
    <w:rsid w:val="00B325F5"/>
    <w:rsid w:val="00B32D75"/>
    <w:rsid w:val="00B33290"/>
    <w:rsid w:val="00B3361F"/>
    <w:rsid w:val="00B339CD"/>
    <w:rsid w:val="00B342AC"/>
    <w:rsid w:val="00B410F3"/>
    <w:rsid w:val="00B42710"/>
    <w:rsid w:val="00B434D0"/>
    <w:rsid w:val="00B4397A"/>
    <w:rsid w:val="00B45D92"/>
    <w:rsid w:val="00B51895"/>
    <w:rsid w:val="00B5326D"/>
    <w:rsid w:val="00B53455"/>
    <w:rsid w:val="00B53B8E"/>
    <w:rsid w:val="00B60301"/>
    <w:rsid w:val="00B608DB"/>
    <w:rsid w:val="00B60F97"/>
    <w:rsid w:val="00B60FD5"/>
    <w:rsid w:val="00B61D56"/>
    <w:rsid w:val="00B6315E"/>
    <w:rsid w:val="00B64138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1538"/>
    <w:rsid w:val="00B836ED"/>
    <w:rsid w:val="00B848C9"/>
    <w:rsid w:val="00B85D36"/>
    <w:rsid w:val="00B871BD"/>
    <w:rsid w:val="00B93E09"/>
    <w:rsid w:val="00B93EE0"/>
    <w:rsid w:val="00B96BFE"/>
    <w:rsid w:val="00BA0940"/>
    <w:rsid w:val="00BA267A"/>
    <w:rsid w:val="00BA3A0E"/>
    <w:rsid w:val="00BA3D0B"/>
    <w:rsid w:val="00BA47EB"/>
    <w:rsid w:val="00BA5A0C"/>
    <w:rsid w:val="00BA7EA3"/>
    <w:rsid w:val="00BB0244"/>
    <w:rsid w:val="00BB135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D123B"/>
    <w:rsid w:val="00BD215F"/>
    <w:rsid w:val="00BD279E"/>
    <w:rsid w:val="00BD33B2"/>
    <w:rsid w:val="00BD4462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69F"/>
    <w:rsid w:val="00C049F6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93D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45C71"/>
    <w:rsid w:val="00C46731"/>
    <w:rsid w:val="00C47FA6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17AC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2BF4"/>
    <w:rsid w:val="00C83756"/>
    <w:rsid w:val="00C852E7"/>
    <w:rsid w:val="00C8628A"/>
    <w:rsid w:val="00C865CD"/>
    <w:rsid w:val="00C865E0"/>
    <w:rsid w:val="00C87497"/>
    <w:rsid w:val="00C877FD"/>
    <w:rsid w:val="00C87E29"/>
    <w:rsid w:val="00C913D2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07F7"/>
    <w:rsid w:val="00CB1F70"/>
    <w:rsid w:val="00CB25C5"/>
    <w:rsid w:val="00CB2C08"/>
    <w:rsid w:val="00CB3FA8"/>
    <w:rsid w:val="00CB414B"/>
    <w:rsid w:val="00CB5156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1480"/>
    <w:rsid w:val="00CE1D79"/>
    <w:rsid w:val="00CE20A5"/>
    <w:rsid w:val="00CE29FE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A6D"/>
    <w:rsid w:val="00D11AE4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40DAB"/>
    <w:rsid w:val="00D4110D"/>
    <w:rsid w:val="00D4171F"/>
    <w:rsid w:val="00D4560D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6792D"/>
    <w:rsid w:val="00D701A1"/>
    <w:rsid w:val="00D71842"/>
    <w:rsid w:val="00D72E1A"/>
    <w:rsid w:val="00D74071"/>
    <w:rsid w:val="00D74EF6"/>
    <w:rsid w:val="00D8023F"/>
    <w:rsid w:val="00D81D2A"/>
    <w:rsid w:val="00D82B0E"/>
    <w:rsid w:val="00D84E2B"/>
    <w:rsid w:val="00D87747"/>
    <w:rsid w:val="00D87CA4"/>
    <w:rsid w:val="00D90384"/>
    <w:rsid w:val="00D90C34"/>
    <w:rsid w:val="00D92349"/>
    <w:rsid w:val="00D93BE3"/>
    <w:rsid w:val="00D94390"/>
    <w:rsid w:val="00D945AF"/>
    <w:rsid w:val="00D9542E"/>
    <w:rsid w:val="00D957EA"/>
    <w:rsid w:val="00D958E3"/>
    <w:rsid w:val="00DA19A1"/>
    <w:rsid w:val="00DA218A"/>
    <w:rsid w:val="00DA3F0D"/>
    <w:rsid w:val="00DA5683"/>
    <w:rsid w:val="00DA711A"/>
    <w:rsid w:val="00DB11AA"/>
    <w:rsid w:val="00DB11F4"/>
    <w:rsid w:val="00DB14D9"/>
    <w:rsid w:val="00DB18A3"/>
    <w:rsid w:val="00DB20BE"/>
    <w:rsid w:val="00DB3288"/>
    <w:rsid w:val="00DB6BDC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587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21BD"/>
    <w:rsid w:val="00DE31AD"/>
    <w:rsid w:val="00DE4C55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84C"/>
    <w:rsid w:val="00E34E86"/>
    <w:rsid w:val="00E35478"/>
    <w:rsid w:val="00E359CA"/>
    <w:rsid w:val="00E3673D"/>
    <w:rsid w:val="00E41835"/>
    <w:rsid w:val="00E42776"/>
    <w:rsid w:val="00E44412"/>
    <w:rsid w:val="00E4454D"/>
    <w:rsid w:val="00E44CFF"/>
    <w:rsid w:val="00E45DD4"/>
    <w:rsid w:val="00E45E67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0FA"/>
    <w:rsid w:val="00E556BF"/>
    <w:rsid w:val="00E55EFF"/>
    <w:rsid w:val="00E57139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0E3"/>
    <w:rsid w:val="00E70DE5"/>
    <w:rsid w:val="00E71E31"/>
    <w:rsid w:val="00E725B1"/>
    <w:rsid w:val="00E73012"/>
    <w:rsid w:val="00E74BB6"/>
    <w:rsid w:val="00E76B97"/>
    <w:rsid w:val="00E777F8"/>
    <w:rsid w:val="00E8158A"/>
    <w:rsid w:val="00E81B5B"/>
    <w:rsid w:val="00E84296"/>
    <w:rsid w:val="00E84B03"/>
    <w:rsid w:val="00E8631B"/>
    <w:rsid w:val="00E87A93"/>
    <w:rsid w:val="00E87B10"/>
    <w:rsid w:val="00E90013"/>
    <w:rsid w:val="00E902AB"/>
    <w:rsid w:val="00E90C53"/>
    <w:rsid w:val="00E90F78"/>
    <w:rsid w:val="00E91A36"/>
    <w:rsid w:val="00E91DF8"/>
    <w:rsid w:val="00E92A40"/>
    <w:rsid w:val="00E9308B"/>
    <w:rsid w:val="00E93471"/>
    <w:rsid w:val="00E94041"/>
    <w:rsid w:val="00E9557B"/>
    <w:rsid w:val="00E958B5"/>
    <w:rsid w:val="00E95A75"/>
    <w:rsid w:val="00E95EBC"/>
    <w:rsid w:val="00EA0256"/>
    <w:rsid w:val="00EA043C"/>
    <w:rsid w:val="00EA1043"/>
    <w:rsid w:val="00EA1194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1E5B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32C5"/>
    <w:rsid w:val="00ED5319"/>
    <w:rsid w:val="00ED7973"/>
    <w:rsid w:val="00EE082D"/>
    <w:rsid w:val="00EE08C5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1E8"/>
    <w:rsid w:val="00F06541"/>
    <w:rsid w:val="00F06B93"/>
    <w:rsid w:val="00F070D6"/>
    <w:rsid w:val="00F07F4E"/>
    <w:rsid w:val="00F10635"/>
    <w:rsid w:val="00F11730"/>
    <w:rsid w:val="00F12AD3"/>
    <w:rsid w:val="00F133E1"/>
    <w:rsid w:val="00F14251"/>
    <w:rsid w:val="00F1444B"/>
    <w:rsid w:val="00F14691"/>
    <w:rsid w:val="00F15D19"/>
    <w:rsid w:val="00F16046"/>
    <w:rsid w:val="00F173FD"/>
    <w:rsid w:val="00F2058B"/>
    <w:rsid w:val="00F205FC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0A13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913"/>
    <w:rsid w:val="00F92B60"/>
    <w:rsid w:val="00F9397F"/>
    <w:rsid w:val="00F93CBA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4A2E"/>
    <w:rsid w:val="00FA5E4E"/>
    <w:rsid w:val="00FA73F2"/>
    <w:rsid w:val="00FA7C6D"/>
    <w:rsid w:val="00FB03EA"/>
    <w:rsid w:val="00FB0BD1"/>
    <w:rsid w:val="00FB1962"/>
    <w:rsid w:val="00FB1DF8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A3A"/>
    <w:rsid w:val="00FC2BA3"/>
    <w:rsid w:val="00FC6C75"/>
    <w:rsid w:val="00FC71D7"/>
    <w:rsid w:val="00FC79E0"/>
    <w:rsid w:val="00FD0D5B"/>
    <w:rsid w:val="00FD1045"/>
    <w:rsid w:val="00FD1195"/>
    <w:rsid w:val="00FD194D"/>
    <w:rsid w:val="00FD1B16"/>
    <w:rsid w:val="00FD2879"/>
    <w:rsid w:val="00FD3250"/>
    <w:rsid w:val="00FD3BD9"/>
    <w:rsid w:val="00FD3EE3"/>
    <w:rsid w:val="00FD51CE"/>
    <w:rsid w:val="00FD73F6"/>
    <w:rsid w:val="00FD7DAF"/>
    <w:rsid w:val="00FE085B"/>
    <w:rsid w:val="00FE11A8"/>
    <w:rsid w:val="00FE1F6A"/>
    <w:rsid w:val="00FE229A"/>
    <w:rsid w:val="00FE4044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F061E8"/>
    <w:rPr>
      <w:color w:val="808080"/>
    </w:rPr>
  </w:style>
  <w:style w:type="character" w:customStyle="1" w:styleId="Char0">
    <w:name w:val="목록 단락 Char"/>
    <w:link w:val="a4"/>
    <w:uiPriority w:val="34"/>
    <w:locked/>
    <w:rsid w:val="00C617A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65B4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765B4B"/>
    <w:rPr>
      <w:rFonts w:ascii="Arial" w:eastAsia="MS Mincho" w:hAnsi="Arial"/>
      <w:szCs w:val="24"/>
      <w:lang w:val="x-none" w:eastAsia="x-none"/>
    </w:rPr>
  </w:style>
  <w:style w:type="character" w:styleId="af1">
    <w:name w:val="Hyperlink"/>
    <w:uiPriority w:val="99"/>
    <w:rsid w:val="003B11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F061E8"/>
    <w:rPr>
      <w:color w:val="808080"/>
    </w:rPr>
  </w:style>
  <w:style w:type="character" w:customStyle="1" w:styleId="Char0">
    <w:name w:val="목록 단락 Char"/>
    <w:link w:val="a4"/>
    <w:uiPriority w:val="34"/>
    <w:locked/>
    <w:rsid w:val="00C617A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65B4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765B4B"/>
    <w:rPr>
      <w:rFonts w:ascii="Arial" w:eastAsia="MS Mincho" w:hAnsi="Arial"/>
      <w:szCs w:val="24"/>
      <w:lang w:val="x-none" w:eastAsia="x-none"/>
    </w:rPr>
  </w:style>
  <w:style w:type="character" w:styleId="af1">
    <w:name w:val="Hyperlink"/>
    <w:uiPriority w:val="99"/>
    <w:rsid w:val="003B11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2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2C083-EAAB-435F-93D4-30B3896F4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3823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손혁민/Advanced Communications Lab(DMC연)/E5(책임)/삼성전자</cp:lastModifiedBy>
  <cp:revision>78</cp:revision>
  <cp:lastPrinted>2012-03-15T10:36:00Z</cp:lastPrinted>
  <dcterms:created xsi:type="dcterms:W3CDTF">2016-08-12T05:44:00Z</dcterms:created>
  <dcterms:modified xsi:type="dcterms:W3CDTF">2016-11-04T08:10:00Z</dcterms:modified>
</cp:coreProperties>
</file>